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6D" w:rsidRDefault="005E676D">
      <w:pPr>
        <w:widowControl/>
        <w:spacing w:line="360" w:lineRule="auto"/>
        <w:outlineLvl w:val="0"/>
        <w:rPr>
          <w:rFonts w:ascii="黑体" w:eastAsia="黑体" w:hAnsi="黑体" w:cs="黑体"/>
          <w:bCs/>
          <w:kern w:val="36"/>
          <w:sz w:val="32"/>
          <w:szCs w:val="32"/>
        </w:rPr>
      </w:pPr>
      <w:r>
        <w:rPr>
          <w:rFonts w:ascii="黑体" w:eastAsia="黑体" w:hAnsi="黑体" w:cs="黑体" w:hint="eastAsia"/>
          <w:bCs/>
          <w:kern w:val="36"/>
          <w:sz w:val="32"/>
          <w:szCs w:val="32"/>
        </w:rPr>
        <w:t>附件：</w:t>
      </w:r>
    </w:p>
    <w:p w:rsidR="005E676D" w:rsidRDefault="005E676D">
      <w:pPr>
        <w:widowControl/>
        <w:spacing w:line="360" w:lineRule="auto"/>
        <w:jc w:val="center"/>
        <w:outlineLvl w:val="0"/>
        <w:rPr>
          <w:rFonts w:ascii="黑体" w:eastAsia="黑体" w:hAnsi="黑体" w:cs="黑体"/>
          <w:b/>
          <w:bCs/>
          <w:kern w:val="36"/>
          <w:sz w:val="36"/>
          <w:szCs w:val="36"/>
        </w:rPr>
      </w:pPr>
      <w:r>
        <w:rPr>
          <w:rFonts w:ascii="黑体" w:eastAsia="黑体" w:hAnsi="黑体" w:cs="黑体" w:hint="eastAsia"/>
          <w:b/>
          <w:bCs/>
          <w:kern w:val="36"/>
          <w:sz w:val="36"/>
          <w:szCs w:val="36"/>
        </w:rPr>
        <w:t>长春理工大学光电信息学院</w:t>
      </w:r>
    </w:p>
    <w:p w:rsidR="005E676D" w:rsidRDefault="005E676D">
      <w:pPr>
        <w:widowControl/>
        <w:spacing w:line="360" w:lineRule="auto"/>
        <w:jc w:val="center"/>
        <w:outlineLvl w:val="0"/>
        <w:rPr>
          <w:rFonts w:ascii="黑体" w:eastAsia="黑体" w:hAnsi="黑体" w:cs="黑体"/>
          <w:b/>
          <w:bCs/>
          <w:kern w:val="36"/>
          <w:sz w:val="36"/>
          <w:szCs w:val="36"/>
        </w:rPr>
      </w:pPr>
      <w:r>
        <w:rPr>
          <w:rFonts w:ascii="黑体" w:eastAsia="黑体" w:hAnsi="黑体" w:cs="黑体" w:hint="eastAsia"/>
          <w:b/>
          <w:bCs/>
          <w:kern w:val="36"/>
          <w:sz w:val="36"/>
          <w:szCs w:val="36"/>
        </w:rPr>
        <w:t>科研工作量考核奖励办法（</w:t>
      </w:r>
      <w:r w:rsidR="006D2E17">
        <w:rPr>
          <w:rFonts w:ascii="黑体" w:eastAsia="黑体" w:hAnsi="黑体" w:cs="黑体" w:hint="eastAsia"/>
          <w:b/>
          <w:bCs/>
          <w:kern w:val="36"/>
          <w:sz w:val="36"/>
          <w:szCs w:val="36"/>
        </w:rPr>
        <w:t>2018</w:t>
      </w:r>
      <w:r>
        <w:rPr>
          <w:rFonts w:ascii="黑体" w:eastAsia="黑体" w:hAnsi="黑体" w:cs="黑体" w:hint="eastAsia"/>
          <w:b/>
          <w:bCs/>
          <w:kern w:val="36"/>
          <w:sz w:val="36"/>
          <w:szCs w:val="36"/>
        </w:rPr>
        <w:t>）</w:t>
      </w:r>
    </w:p>
    <w:p w:rsidR="005E676D" w:rsidRPr="006D2E17" w:rsidRDefault="005E676D" w:rsidP="00C436DD">
      <w:pPr>
        <w:spacing w:line="360" w:lineRule="auto"/>
        <w:ind w:firstLineChars="200" w:firstLine="301"/>
        <w:jc w:val="center"/>
        <w:rPr>
          <w:rFonts w:ascii="宋体" w:cs="宋体"/>
          <w:b/>
          <w:bCs/>
          <w:kern w:val="36"/>
          <w:sz w:val="15"/>
          <w:szCs w:val="15"/>
        </w:rPr>
      </w:pP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为充分调动广大教职工开展科研工作的积极性，促进我校科研发展，提高科研水平和科研质量，创造有利于优秀人才脱颖而出和发挥才干的制度环境。同时为科研工作的考核、年度评优、职称的晋升、职务及特殊岗位的聘任等提供量化规范的考核评价机制与依据，特制定本办法。</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本办法考核内容主要包括：科研项目立项、科研成果鉴定（验收）、科研成果奖励、发表学术论文、出版学术著作、职务发明专利、科研基地立项、科技成果转化等方面。</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科研工作量包括额定科研工作量和奖励性科研工作量。额定科研工作量是按照规定必须完成的工作量，奖励性科研工作量是在完成额定科研工作量基础上，对教职工开展科研工作的奖励。科研工作量以标准科研学时进行计算。</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一、核算程序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1.每年度12月5日之前由本人向所属分院（部）、处室申报科研工作量，所在部门（单位）汇总并经领导签字后，由专人负责统一报送科研处，科研处负责审核并报主管</w:t>
      </w:r>
      <w:proofErr w:type="gramStart"/>
      <w:r>
        <w:rPr>
          <w:rFonts w:ascii="宋体" w:eastAsia="宋体" w:cs="宋体" w:hint="eastAsia"/>
          <w:sz w:val="24"/>
        </w:rPr>
        <w:t>科研院长</w:t>
      </w:r>
      <w:proofErr w:type="gramEnd"/>
      <w:r>
        <w:rPr>
          <w:rFonts w:ascii="宋体" w:eastAsia="宋体" w:cs="宋体" w:hint="eastAsia"/>
          <w:sz w:val="24"/>
        </w:rPr>
        <w:t>批准后，对每个人的科研工作量进行核算，核算结果上报人事处。</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2.申报者及各部门、各单位应严格按照学校下发的科研工作量登记表及相关要求在规定时间内登记上报，并附相应的原件及复印件以备审查和存档。对于登记信息不清、提交材料不全或逾期上报的将一律不予进行工作量的核算。</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二、核算周期及考核对象</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1.科研工作量每年核算一次，核算周期为</w:t>
      </w:r>
      <w:r w:rsidR="008C67FE" w:rsidRPr="00FE0DB5">
        <w:rPr>
          <w:rFonts w:ascii="宋体" w:eastAsia="宋体" w:cs="宋体" w:hint="eastAsia"/>
          <w:sz w:val="24"/>
        </w:rPr>
        <w:t>上</w:t>
      </w:r>
      <w:r w:rsidRPr="00FE0DB5">
        <w:rPr>
          <w:rFonts w:ascii="宋体" w:eastAsia="宋体" w:cs="宋体" w:hint="eastAsia"/>
          <w:sz w:val="24"/>
        </w:rPr>
        <w:t>年度的</w:t>
      </w:r>
      <w:r w:rsidR="008C67FE" w:rsidRPr="00FE0DB5">
        <w:rPr>
          <w:rFonts w:ascii="宋体" w:eastAsia="宋体" w:cs="宋体" w:hint="eastAsia"/>
          <w:sz w:val="24"/>
        </w:rPr>
        <w:t>12</w:t>
      </w:r>
      <w:r w:rsidRPr="00FE0DB5">
        <w:rPr>
          <w:rFonts w:ascii="宋体" w:eastAsia="宋体" w:cs="宋体" w:hint="eastAsia"/>
          <w:sz w:val="24"/>
        </w:rPr>
        <w:t>月</w:t>
      </w:r>
      <w:r w:rsidR="008C67FE" w:rsidRPr="00FE0DB5">
        <w:rPr>
          <w:rFonts w:ascii="宋体" w:eastAsia="宋体" w:cs="宋体" w:hint="eastAsia"/>
          <w:sz w:val="24"/>
        </w:rPr>
        <w:t>1</w:t>
      </w:r>
      <w:r w:rsidRPr="00FE0DB5">
        <w:rPr>
          <w:rFonts w:ascii="宋体" w:eastAsia="宋体" w:cs="宋体" w:hint="eastAsia"/>
          <w:sz w:val="24"/>
        </w:rPr>
        <w:t>日至</w:t>
      </w:r>
      <w:r w:rsidR="008C67FE" w:rsidRPr="00FE0DB5">
        <w:rPr>
          <w:rFonts w:ascii="宋体" w:eastAsia="宋体" w:cs="宋体" w:hint="eastAsia"/>
          <w:sz w:val="24"/>
        </w:rPr>
        <w:t>本年度</w:t>
      </w:r>
      <w:r w:rsidRPr="00FE0DB5">
        <w:rPr>
          <w:rFonts w:ascii="宋体" w:eastAsia="宋体" w:cs="宋体" w:hint="eastAsia"/>
          <w:sz w:val="24"/>
        </w:rPr>
        <w:t>1</w:t>
      </w:r>
      <w:r w:rsidR="008C67FE" w:rsidRPr="00FE0DB5">
        <w:rPr>
          <w:rFonts w:ascii="宋体" w:eastAsia="宋体" w:cs="宋体" w:hint="eastAsia"/>
          <w:sz w:val="24"/>
        </w:rPr>
        <w:t>1</w:t>
      </w:r>
      <w:r w:rsidRPr="00FE0DB5">
        <w:rPr>
          <w:rFonts w:ascii="宋体" w:eastAsia="宋体" w:cs="宋体" w:hint="eastAsia"/>
          <w:sz w:val="24"/>
        </w:rPr>
        <w:t>月3</w:t>
      </w:r>
      <w:r w:rsidR="008C67FE" w:rsidRPr="00FE0DB5">
        <w:rPr>
          <w:rFonts w:ascii="宋体" w:eastAsia="宋体" w:cs="宋体" w:hint="eastAsia"/>
          <w:sz w:val="24"/>
        </w:rPr>
        <w:t>0</w:t>
      </w:r>
      <w:r w:rsidRPr="00FE0DB5">
        <w:rPr>
          <w:rFonts w:ascii="宋体" w:eastAsia="宋体" w:cs="宋体" w:hint="eastAsia"/>
          <w:sz w:val="24"/>
        </w:rPr>
        <w:t>日</w:t>
      </w:r>
      <w:r>
        <w:rPr>
          <w:rFonts w:ascii="宋体" w:eastAsia="宋体" w:cs="宋体" w:hint="eastAsia"/>
          <w:sz w:val="24"/>
        </w:rPr>
        <w:t>，在此时间内产生的符合要求的科研成果可计入本年度科研工作量。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2.科研工作量的考核对象为核算周期内所有在我校任职任教、年龄未超过65周岁、</w:t>
      </w:r>
      <w:proofErr w:type="gramStart"/>
      <w:r>
        <w:rPr>
          <w:rFonts w:ascii="宋体" w:eastAsia="宋体" w:cs="宋体" w:hint="eastAsia"/>
          <w:sz w:val="24"/>
        </w:rPr>
        <w:t>入职满半</w:t>
      </w:r>
      <w:proofErr w:type="gramEnd"/>
      <w:r>
        <w:rPr>
          <w:rFonts w:ascii="宋体" w:eastAsia="宋体" w:cs="宋体" w:hint="eastAsia"/>
          <w:sz w:val="24"/>
        </w:rPr>
        <w:t>年的教职工，包括担任或兼任行政工作的教师；、入</w:t>
      </w:r>
      <w:proofErr w:type="gramStart"/>
      <w:r>
        <w:rPr>
          <w:rFonts w:ascii="宋体" w:eastAsia="宋体" w:cs="宋体" w:hint="eastAsia"/>
          <w:sz w:val="24"/>
        </w:rPr>
        <w:t>职超过半年但</w:t>
      </w:r>
      <w:proofErr w:type="gramEnd"/>
      <w:r>
        <w:rPr>
          <w:rFonts w:ascii="宋体" w:eastAsia="宋体" w:cs="宋体" w:hint="eastAsia"/>
          <w:sz w:val="24"/>
        </w:rPr>
        <w:t>未满一年，按50%计算科研工作量；年龄超过65周岁、入职未满半年的人员、实验系列人员原则上没有额定科研工作量考核要求，但如果本人自愿参与工作量的考核，则按照本办法中的规定奖励执行。</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lastRenderedPageBreak/>
        <w:t>三、科研工作量考核范畴</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1.科研项目</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包括纵向科研项目与横向科研项目。纵向科研项目指学校承担的国家、省部、市级各类科技计划项目，校级科研规划项目；横向科研项目指学校承担的企、事业单位委托的技术开发、技术转让、技术服务、技术咨询等项目。</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2. 科研成果鉴定（验收）</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纵向科研项目完成后，由立项部门组织专家对项目进行的鉴定（验收）；计划外项目经国家、省、部、市级科研主管部门组织专家对项目进行的鉴定（验收）；</w:t>
      </w:r>
    </w:p>
    <w:p w:rsidR="005E676D" w:rsidRDefault="005E676D">
      <w:pPr>
        <w:spacing w:line="440" w:lineRule="exact"/>
        <w:rPr>
          <w:rFonts w:ascii="宋体" w:eastAsia="宋体" w:cs="宋体"/>
          <w:sz w:val="24"/>
        </w:rPr>
      </w:pPr>
      <w:r>
        <w:rPr>
          <w:rFonts w:ascii="宋体" w:eastAsia="宋体" w:cs="宋体" w:hint="eastAsia"/>
          <w:sz w:val="24"/>
        </w:rPr>
        <w:t>横向课题项目完成后由用户进行的验收。</w:t>
      </w:r>
    </w:p>
    <w:p w:rsidR="005E676D" w:rsidRDefault="005E676D">
      <w:pPr>
        <w:spacing w:line="440" w:lineRule="exact"/>
        <w:ind w:firstLine="480"/>
        <w:rPr>
          <w:rFonts w:ascii="宋体" w:eastAsia="宋体" w:cs="宋体"/>
          <w:sz w:val="24"/>
        </w:rPr>
      </w:pPr>
      <w:r>
        <w:rPr>
          <w:rFonts w:ascii="宋体" w:eastAsia="宋体" w:cs="宋体" w:hint="eastAsia"/>
          <w:sz w:val="24"/>
        </w:rPr>
        <w:t>3. 科研成果奖励</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（1）科研类奖励：指获得的国家、省部、市级、行业科技进步奖、发明奖、优秀成果奖、社科项目优秀成果奖等。</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（2）艺术创作类奖励：指参加国家、省政府主管部门或省级及以上协会组织的美术作品展或艺术类比赛获奖，主要包括美术类作品奖、设计作品奖。</w:t>
      </w:r>
    </w:p>
    <w:p w:rsidR="005E676D" w:rsidRDefault="005E676D">
      <w:pPr>
        <w:spacing w:line="440" w:lineRule="exact"/>
        <w:ind w:firstLine="480"/>
        <w:rPr>
          <w:rFonts w:ascii="宋体" w:eastAsia="宋体" w:cs="宋体"/>
          <w:sz w:val="24"/>
        </w:rPr>
      </w:pPr>
      <w:r>
        <w:rPr>
          <w:rFonts w:ascii="宋体" w:eastAsia="宋体" w:cs="宋体" w:hint="eastAsia"/>
          <w:sz w:val="24"/>
        </w:rPr>
        <w:t>4.论文、著作奖</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（1）学术论文类：指在国内公开出版发行的刊物上发表的或在学院“光电教学与研究”刊物上发表的，长春理工大学光电信息学院为第一作者或通讯作者的论文。</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（2）学术著作类：指正式出版社公开出版的学术专著、编著、译著等。</w:t>
      </w:r>
    </w:p>
    <w:p w:rsidR="005E676D" w:rsidRDefault="005E676D">
      <w:pPr>
        <w:spacing w:line="440" w:lineRule="exact"/>
        <w:ind w:firstLine="480"/>
        <w:rPr>
          <w:rFonts w:ascii="宋体" w:eastAsia="宋体" w:cs="宋体"/>
          <w:sz w:val="24"/>
        </w:rPr>
      </w:pPr>
      <w:r>
        <w:rPr>
          <w:rFonts w:ascii="宋体" w:eastAsia="宋体" w:cs="宋体" w:hint="eastAsia"/>
          <w:sz w:val="24"/>
        </w:rPr>
        <w:t>5.专利奖</w:t>
      </w:r>
    </w:p>
    <w:p w:rsidR="005E676D" w:rsidRDefault="005E676D">
      <w:pPr>
        <w:spacing w:line="440" w:lineRule="exact"/>
        <w:ind w:firstLine="480"/>
        <w:rPr>
          <w:rFonts w:ascii="宋体" w:eastAsia="宋体" w:cs="宋体"/>
          <w:sz w:val="24"/>
        </w:rPr>
      </w:pPr>
      <w:r>
        <w:rPr>
          <w:rFonts w:ascii="宋体" w:eastAsia="宋体" w:cs="宋体" w:hint="eastAsia"/>
          <w:sz w:val="24"/>
        </w:rPr>
        <w:t>指获得的授权发明专利、实用新型专利、外观设计专利、软件著作权等，专利发明人为本院教职工，专利权人为长春理工大学光电信息学院。</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6.科研基地立项奖</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指以我校为牵头单位组织申报科研基地并获得上级主管部门批准的新增科研基地。</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7.科研成果转化奖</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指学院职务发明专利、各类科研成果、专有技术成果对外转化的转化收益。</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四、科研工作量及计酬方式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科研工作量</w:t>
      </w:r>
      <w:proofErr w:type="gramStart"/>
      <w:r>
        <w:rPr>
          <w:rFonts w:ascii="宋体" w:eastAsia="宋体" w:cs="宋体" w:hint="eastAsia"/>
          <w:sz w:val="24"/>
        </w:rPr>
        <w:t>按科研</w:t>
      </w:r>
      <w:proofErr w:type="gramEnd"/>
      <w:r>
        <w:rPr>
          <w:rFonts w:ascii="宋体" w:eastAsia="宋体" w:cs="宋体" w:hint="eastAsia"/>
          <w:sz w:val="24"/>
        </w:rPr>
        <w:t>学时计算，以自然年度计算。科研管理部门根据质量和数量相结合的原则，对已完成的科研工作进行统计与核算。科研工作量分为额定工作量与实际工作量。</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lastRenderedPageBreak/>
        <w:t>（一）额定工作量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额定工作量指必须完成的最低工作量，我校任职教师年基础工作量为20科研学时，科研学时标准为30元/1科研学时。特殊岗位人员科研工作量按照表1标准执行。</w:t>
      </w:r>
    </w:p>
    <w:p w:rsidR="005E676D" w:rsidRDefault="005E676D">
      <w:pPr>
        <w:spacing w:line="440" w:lineRule="exact"/>
        <w:ind w:firstLineChars="200" w:firstLine="480"/>
        <w:jc w:val="center"/>
        <w:rPr>
          <w:rFonts w:ascii="宋体" w:eastAsia="宋体" w:cs="宋体"/>
          <w:sz w:val="24"/>
        </w:rPr>
      </w:pPr>
      <w:r>
        <w:rPr>
          <w:rFonts w:ascii="宋体" w:eastAsia="宋体" w:cs="宋体" w:hint="eastAsia"/>
          <w:sz w:val="24"/>
        </w:rPr>
        <w:t>表1 特殊人员学年额定科研工作量标准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5"/>
        <w:gridCol w:w="1769"/>
        <w:gridCol w:w="1769"/>
        <w:gridCol w:w="1885"/>
        <w:gridCol w:w="1866"/>
      </w:tblGrid>
      <w:tr w:rsidR="005E676D">
        <w:trPr>
          <w:trHeight w:val="1021"/>
          <w:jc w:val="center"/>
        </w:trPr>
        <w:tc>
          <w:tcPr>
            <w:tcW w:w="1885" w:type="dxa"/>
            <w:vAlign w:val="center"/>
          </w:tcPr>
          <w:p w:rsidR="005E676D" w:rsidRDefault="005E676D">
            <w:pPr>
              <w:snapToGrid w:val="0"/>
              <w:spacing w:line="440" w:lineRule="exact"/>
              <w:ind w:firstLineChars="20" w:firstLine="42"/>
              <w:jc w:val="center"/>
              <w:rPr>
                <w:rFonts w:ascii="宋体" w:eastAsia="宋体" w:cs="宋体"/>
                <w:szCs w:val="21"/>
              </w:rPr>
            </w:pPr>
            <w:r>
              <w:rPr>
                <w:rFonts w:ascii="宋体" w:eastAsia="宋体" w:cs="宋体" w:hint="eastAsia"/>
                <w:szCs w:val="21"/>
              </w:rPr>
              <w:t>类别</w:t>
            </w:r>
          </w:p>
        </w:tc>
        <w:tc>
          <w:tcPr>
            <w:tcW w:w="1769" w:type="dxa"/>
            <w:vAlign w:val="center"/>
          </w:tcPr>
          <w:p w:rsidR="005E676D" w:rsidRDefault="005E676D">
            <w:pPr>
              <w:snapToGrid w:val="0"/>
              <w:spacing w:line="440" w:lineRule="exact"/>
              <w:jc w:val="center"/>
              <w:rPr>
                <w:rFonts w:ascii="宋体" w:eastAsia="宋体" w:cs="宋体"/>
                <w:szCs w:val="21"/>
              </w:rPr>
            </w:pPr>
            <w:r>
              <w:rPr>
                <w:rFonts w:ascii="宋体" w:eastAsia="宋体" w:cs="宋体" w:hint="eastAsia"/>
                <w:szCs w:val="21"/>
              </w:rPr>
              <w:t>院长</w:t>
            </w:r>
          </w:p>
        </w:tc>
        <w:tc>
          <w:tcPr>
            <w:tcW w:w="1769" w:type="dxa"/>
            <w:vAlign w:val="center"/>
          </w:tcPr>
          <w:p w:rsidR="005E676D" w:rsidRDefault="005E676D">
            <w:pPr>
              <w:snapToGrid w:val="0"/>
              <w:spacing w:line="440" w:lineRule="exact"/>
              <w:jc w:val="center"/>
              <w:rPr>
                <w:rFonts w:ascii="宋体" w:eastAsia="宋体" w:cs="宋体"/>
                <w:szCs w:val="21"/>
              </w:rPr>
            </w:pPr>
            <w:r>
              <w:rPr>
                <w:rFonts w:ascii="宋体" w:eastAsia="宋体" w:cs="宋体" w:hint="eastAsia"/>
                <w:szCs w:val="21"/>
              </w:rPr>
              <w:t>副院长</w:t>
            </w:r>
          </w:p>
        </w:tc>
        <w:tc>
          <w:tcPr>
            <w:tcW w:w="1885" w:type="dxa"/>
            <w:vAlign w:val="center"/>
          </w:tcPr>
          <w:p w:rsidR="005E676D" w:rsidRDefault="005E676D">
            <w:pPr>
              <w:snapToGrid w:val="0"/>
              <w:jc w:val="center"/>
              <w:rPr>
                <w:rFonts w:ascii="宋体" w:eastAsia="宋体" w:cs="宋体"/>
                <w:szCs w:val="21"/>
              </w:rPr>
            </w:pPr>
            <w:r>
              <w:rPr>
                <w:rFonts w:ascii="宋体" w:eastAsia="宋体" w:cs="宋体" w:hint="eastAsia"/>
                <w:szCs w:val="21"/>
              </w:rPr>
              <w:t>分院院长、</w:t>
            </w:r>
          </w:p>
          <w:p w:rsidR="005E676D" w:rsidRDefault="005E676D">
            <w:pPr>
              <w:snapToGrid w:val="0"/>
              <w:jc w:val="center"/>
              <w:rPr>
                <w:rFonts w:ascii="宋体" w:eastAsia="宋体" w:cs="宋体"/>
                <w:szCs w:val="21"/>
              </w:rPr>
            </w:pPr>
            <w:r>
              <w:rPr>
                <w:rFonts w:ascii="宋体" w:eastAsia="宋体" w:cs="宋体" w:hint="eastAsia"/>
                <w:szCs w:val="21"/>
              </w:rPr>
              <w:t>各部主任</w:t>
            </w:r>
          </w:p>
        </w:tc>
        <w:tc>
          <w:tcPr>
            <w:tcW w:w="1866" w:type="dxa"/>
            <w:vAlign w:val="center"/>
          </w:tcPr>
          <w:p w:rsidR="005E676D" w:rsidRDefault="005E676D">
            <w:pPr>
              <w:snapToGrid w:val="0"/>
              <w:jc w:val="center"/>
              <w:rPr>
                <w:rFonts w:ascii="宋体" w:eastAsia="宋体" w:cs="宋体"/>
                <w:szCs w:val="21"/>
              </w:rPr>
            </w:pPr>
            <w:r>
              <w:rPr>
                <w:rFonts w:ascii="宋体" w:eastAsia="宋体" w:cs="宋体" w:hint="eastAsia"/>
                <w:szCs w:val="21"/>
              </w:rPr>
              <w:t>行政机关</w:t>
            </w:r>
          </w:p>
          <w:p w:rsidR="005E676D" w:rsidRDefault="005E676D">
            <w:pPr>
              <w:snapToGrid w:val="0"/>
              <w:jc w:val="center"/>
              <w:rPr>
                <w:rFonts w:ascii="宋体" w:eastAsia="宋体" w:cs="宋体"/>
                <w:szCs w:val="21"/>
              </w:rPr>
            </w:pPr>
            <w:r>
              <w:rPr>
                <w:rFonts w:ascii="宋体" w:eastAsia="宋体" w:cs="宋体" w:hint="eastAsia"/>
                <w:szCs w:val="21"/>
              </w:rPr>
              <w:t>工作人员</w:t>
            </w:r>
          </w:p>
        </w:tc>
      </w:tr>
      <w:tr w:rsidR="005E676D">
        <w:trPr>
          <w:trHeight w:val="1021"/>
          <w:jc w:val="center"/>
        </w:trPr>
        <w:tc>
          <w:tcPr>
            <w:tcW w:w="1885" w:type="dxa"/>
            <w:vAlign w:val="center"/>
          </w:tcPr>
          <w:p w:rsidR="005E676D" w:rsidRDefault="005E676D">
            <w:pPr>
              <w:snapToGrid w:val="0"/>
              <w:jc w:val="center"/>
              <w:rPr>
                <w:rFonts w:ascii="宋体" w:eastAsia="宋体" w:cs="宋体"/>
                <w:szCs w:val="21"/>
              </w:rPr>
            </w:pPr>
            <w:r>
              <w:rPr>
                <w:rFonts w:ascii="宋体" w:eastAsia="宋体" w:cs="宋体" w:hint="eastAsia"/>
                <w:szCs w:val="21"/>
              </w:rPr>
              <w:t>年额定</w:t>
            </w:r>
          </w:p>
          <w:p w:rsidR="005E676D" w:rsidRDefault="005E676D">
            <w:pPr>
              <w:snapToGrid w:val="0"/>
              <w:jc w:val="center"/>
              <w:rPr>
                <w:rFonts w:ascii="宋体" w:eastAsia="宋体" w:cs="宋体"/>
                <w:szCs w:val="21"/>
              </w:rPr>
            </w:pPr>
            <w:r>
              <w:rPr>
                <w:rFonts w:ascii="宋体" w:eastAsia="宋体" w:cs="宋体" w:hint="eastAsia"/>
                <w:szCs w:val="21"/>
              </w:rPr>
              <w:t>科研工作量</w:t>
            </w:r>
          </w:p>
        </w:tc>
        <w:tc>
          <w:tcPr>
            <w:tcW w:w="1769" w:type="dxa"/>
            <w:vAlign w:val="center"/>
          </w:tcPr>
          <w:p w:rsidR="005E676D" w:rsidRDefault="005E676D">
            <w:pPr>
              <w:snapToGrid w:val="0"/>
              <w:ind w:left="315" w:hangingChars="150" w:hanging="315"/>
              <w:jc w:val="center"/>
              <w:rPr>
                <w:rFonts w:ascii="宋体" w:eastAsia="宋体" w:cs="宋体"/>
                <w:szCs w:val="21"/>
              </w:rPr>
            </w:pPr>
            <w:r>
              <w:rPr>
                <w:rFonts w:ascii="宋体" w:eastAsia="宋体" w:cs="宋体" w:hint="eastAsia"/>
                <w:szCs w:val="21"/>
              </w:rPr>
              <w:t>相应标准的</w:t>
            </w:r>
          </w:p>
          <w:p w:rsidR="005E676D" w:rsidRDefault="005E676D">
            <w:pPr>
              <w:snapToGrid w:val="0"/>
              <w:ind w:left="315" w:hangingChars="150" w:hanging="315"/>
              <w:jc w:val="center"/>
              <w:rPr>
                <w:rFonts w:ascii="宋体" w:eastAsia="宋体" w:cs="宋体"/>
                <w:szCs w:val="21"/>
              </w:rPr>
            </w:pPr>
            <w:r>
              <w:rPr>
                <w:rFonts w:ascii="宋体" w:eastAsia="宋体" w:cs="宋体" w:hint="eastAsia"/>
                <w:szCs w:val="21"/>
              </w:rPr>
              <w:t>1/3</w:t>
            </w:r>
          </w:p>
        </w:tc>
        <w:tc>
          <w:tcPr>
            <w:tcW w:w="1769" w:type="dxa"/>
            <w:vAlign w:val="center"/>
          </w:tcPr>
          <w:p w:rsidR="005E676D" w:rsidRDefault="005E676D">
            <w:pPr>
              <w:snapToGrid w:val="0"/>
              <w:ind w:left="420" w:hangingChars="200" w:hanging="420"/>
              <w:jc w:val="center"/>
              <w:rPr>
                <w:rFonts w:ascii="宋体" w:eastAsia="宋体" w:cs="宋体"/>
                <w:szCs w:val="21"/>
              </w:rPr>
            </w:pPr>
            <w:r>
              <w:rPr>
                <w:rFonts w:ascii="宋体" w:eastAsia="宋体" w:cs="宋体" w:hint="eastAsia"/>
                <w:szCs w:val="21"/>
              </w:rPr>
              <w:t>相应标准的</w:t>
            </w:r>
          </w:p>
          <w:p w:rsidR="005E676D" w:rsidRDefault="005E676D">
            <w:pPr>
              <w:snapToGrid w:val="0"/>
              <w:ind w:left="420" w:hangingChars="200" w:hanging="420"/>
              <w:jc w:val="center"/>
              <w:rPr>
                <w:rFonts w:ascii="宋体" w:eastAsia="宋体" w:cs="宋体"/>
                <w:szCs w:val="21"/>
              </w:rPr>
            </w:pPr>
            <w:r>
              <w:rPr>
                <w:rFonts w:ascii="宋体" w:eastAsia="宋体" w:cs="宋体" w:hint="eastAsia"/>
                <w:szCs w:val="21"/>
              </w:rPr>
              <w:t>1/2</w:t>
            </w:r>
          </w:p>
        </w:tc>
        <w:tc>
          <w:tcPr>
            <w:tcW w:w="1885" w:type="dxa"/>
            <w:vAlign w:val="center"/>
          </w:tcPr>
          <w:p w:rsidR="005E676D" w:rsidRDefault="005E676D">
            <w:pPr>
              <w:snapToGrid w:val="0"/>
              <w:jc w:val="center"/>
              <w:rPr>
                <w:rFonts w:ascii="宋体" w:eastAsia="宋体" w:cs="宋体"/>
                <w:szCs w:val="21"/>
              </w:rPr>
            </w:pPr>
            <w:r>
              <w:rPr>
                <w:rFonts w:ascii="宋体" w:eastAsia="宋体" w:cs="宋体" w:hint="eastAsia"/>
                <w:szCs w:val="21"/>
              </w:rPr>
              <w:t>相应职称标准的  3/4</w:t>
            </w:r>
          </w:p>
        </w:tc>
        <w:tc>
          <w:tcPr>
            <w:tcW w:w="1866" w:type="dxa"/>
            <w:vAlign w:val="center"/>
          </w:tcPr>
          <w:p w:rsidR="005E676D" w:rsidRDefault="005E676D">
            <w:pPr>
              <w:snapToGrid w:val="0"/>
              <w:spacing w:line="440" w:lineRule="exact"/>
              <w:jc w:val="center"/>
              <w:rPr>
                <w:rFonts w:ascii="宋体" w:eastAsia="宋体" w:cs="宋体"/>
                <w:szCs w:val="21"/>
              </w:rPr>
            </w:pPr>
            <w:r>
              <w:rPr>
                <w:rFonts w:ascii="宋体" w:eastAsia="宋体" w:cs="宋体" w:hint="eastAsia"/>
                <w:szCs w:val="21"/>
              </w:rPr>
              <w:t>0</w:t>
            </w:r>
          </w:p>
        </w:tc>
      </w:tr>
    </w:tbl>
    <w:p w:rsidR="005E676D" w:rsidRDefault="005E676D" w:rsidP="00C906B4">
      <w:pPr>
        <w:spacing w:line="440" w:lineRule="exact"/>
        <w:ind w:firstLineChars="200" w:firstLine="482"/>
        <w:rPr>
          <w:rFonts w:ascii="宋体" w:eastAsia="宋体" w:cs="宋体"/>
          <w:b/>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（二）实际工作量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实际工作量为相关人员</w:t>
      </w:r>
      <w:r w:rsidRPr="00FE0DB5">
        <w:rPr>
          <w:rFonts w:ascii="宋体" w:eastAsia="宋体" w:cs="宋体" w:hint="eastAsia"/>
          <w:sz w:val="24"/>
        </w:rPr>
        <w:t>从</w:t>
      </w:r>
      <w:r w:rsidR="008C67FE" w:rsidRPr="00FE0DB5">
        <w:rPr>
          <w:rFonts w:ascii="宋体" w:eastAsia="宋体" w:cs="宋体" w:hint="eastAsia"/>
          <w:sz w:val="24"/>
        </w:rPr>
        <w:t>上</w:t>
      </w:r>
      <w:r w:rsidRPr="00FE0DB5">
        <w:rPr>
          <w:rFonts w:ascii="宋体" w:eastAsia="宋体" w:cs="宋体" w:hint="eastAsia"/>
          <w:sz w:val="24"/>
        </w:rPr>
        <w:t>年</w:t>
      </w:r>
      <w:r w:rsidR="008C67FE" w:rsidRPr="00FE0DB5">
        <w:rPr>
          <w:rFonts w:ascii="宋体" w:eastAsia="宋体" w:cs="宋体" w:hint="eastAsia"/>
          <w:sz w:val="24"/>
        </w:rPr>
        <w:t>度</w:t>
      </w:r>
      <w:r w:rsidRPr="00FE0DB5">
        <w:rPr>
          <w:rFonts w:ascii="宋体" w:eastAsia="宋体" w:cs="宋体" w:hint="eastAsia"/>
          <w:sz w:val="24"/>
        </w:rPr>
        <w:t>1</w:t>
      </w:r>
      <w:r w:rsidR="008C67FE" w:rsidRPr="00FE0DB5">
        <w:rPr>
          <w:rFonts w:ascii="宋体" w:eastAsia="宋体" w:cs="宋体" w:hint="eastAsia"/>
          <w:sz w:val="24"/>
        </w:rPr>
        <w:t>2</w:t>
      </w:r>
      <w:r w:rsidRPr="00FE0DB5">
        <w:rPr>
          <w:rFonts w:ascii="宋体" w:eastAsia="宋体" w:cs="宋体" w:hint="eastAsia"/>
          <w:sz w:val="24"/>
        </w:rPr>
        <w:t>月1日起至</w:t>
      </w:r>
      <w:r w:rsidR="008C67FE" w:rsidRPr="00FE0DB5">
        <w:rPr>
          <w:rFonts w:ascii="宋体" w:eastAsia="宋体" w:cs="宋体" w:hint="eastAsia"/>
          <w:sz w:val="24"/>
        </w:rPr>
        <w:t>本年度</w:t>
      </w:r>
      <w:r w:rsidRPr="00FE0DB5">
        <w:rPr>
          <w:rFonts w:ascii="宋体" w:eastAsia="宋体" w:cs="宋体" w:hint="eastAsia"/>
          <w:sz w:val="24"/>
        </w:rPr>
        <w:t>1</w:t>
      </w:r>
      <w:r w:rsidR="008C67FE" w:rsidRPr="00FE0DB5">
        <w:rPr>
          <w:rFonts w:ascii="宋体" w:eastAsia="宋体" w:cs="宋体" w:hint="eastAsia"/>
          <w:sz w:val="24"/>
        </w:rPr>
        <w:t>1</w:t>
      </w:r>
      <w:r w:rsidRPr="00FE0DB5">
        <w:rPr>
          <w:rFonts w:ascii="宋体" w:eastAsia="宋体" w:cs="宋体" w:hint="eastAsia"/>
          <w:sz w:val="24"/>
        </w:rPr>
        <w:t>月3</w:t>
      </w:r>
      <w:r w:rsidR="008C67FE" w:rsidRPr="00FE0DB5">
        <w:rPr>
          <w:rFonts w:ascii="宋体" w:eastAsia="宋体" w:cs="宋体" w:hint="eastAsia"/>
          <w:sz w:val="24"/>
        </w:rPr>
        <w:t>0</w:t>
      </w:r>
      <w:r w:rsidRPr="00FE0DB5">
        <w:rPr>
          <w:rFonts w:ascii="宋体" w:eastAsia="宋体" w:cs="宋体" w:hint="eastAsia"/>
          <w:sz w:val="24"/>
        </w:rPr>
        <w:t>日为止</w:t>
      </w:r>
      <w:r>
        <w:rPr>
          <w:rFonts w:ascii="宋体" w:eastAsia="宋体" w:cs="宋体" w:hint="eastAsia"/>
          <w:sz w:val="24"/>
        </w:rPr>
        <w:t>已经完成的工作量。</w:t>
      </w:r>
    </w:p>
    <w:p w:rsidR="005E676D" w:rsidRDefault="005E676D" w:rsidP="00C906B4">
      <w:pPr>
        <w:spacing w:line="440" w:lineRule="exact"/>
        <w:ind w:firstLineChars="200" w:firstLine="482"/>
        <w:rPr>
          <w:rFonts w:ascii="宋体" w:eastAsia="宋体" w:cs="宋体"/>
          <w:b/>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（三）计酬方式</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实际工作量与额定工作量之差为超额工作量或差额工作量。本年度完成额定工作量的，以超额工作量</w:t>
      </w:r>
      <w:proofErr w:type="gramStart"/>
      <w:r>
        <w:rPr>
          <w:rFonts w:ascii="宋体" w:eastAsia="宋体" w:cs="宋体" w:hint="eastAsia"/>
          <w:sz w:val="24"/>
        </w:rPr>
        <w:t>按科研</w:t>
      </w:r>
      <w:proofErr w:type="gramEnd"/>
      <w:r>
        <w:rPr>
          <w:rFonts w:ascii="宋体" w:eastAsia="宋体" w:cs="宋体" w:hint="eastAsia"/>
          <w:sz w:val="24"/>
        </w:rPr>
        <w:t>学时标准计酬兑现；未达到额定工作量的，将</w:t>
      </w:r>
      <w:proofErr w:type="gramStart"/>
      <w:r>
        <w:rPr>
          <w:rFonts w:ascii="宋体" w:eastAsia="宋体" w:cs="宋体" w:hint="eastAsia"/>
          <w:sz w:val="24"/>
        </w:rPr>
        <w:t>从教学</w:t>
      </w:r>
      <w:proofErr w:type="gramEnd"/>
      <w:r>
        <w:rPr>
          <w:rFonts w:ascii="宋体" w:eastAsia="宋体" w:cs="宋体" w:hint="eastAsia"/>
          <w:sz w:val="24"/>
        </w:rPr>
        <w:t>工作量中折扣相应金额。</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具体计算公式为：</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X = （实际工作量-额定工作量）× 30元（注：X为应得酬金或应扣除的金额）</w:t>
      </w:r>
    </w:p>
    <w:p w:rsidR="005E676D" w:rsidRDefault="005E676D">
      <w:pPr>
        <w:spacing w:line="440" w:lineRule="exact"/>
        <w:ind w:firstLineChars="200" w:firstLine="480"/>
        <w:rPr>
          <w:rFonts w:ascii="宋体" w:eastAsia="宋体" w:cs="宋体"/>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五、科研工作量的计算方法</w:t>
      </w:r>
    </w:p>
    <w:p w:rsidR="005E676D" w:rsidRDefault="005E676D" w:rsidP="00C906B4">
      <w:pPr>
        <w:spacing w:line="440" w:lineRule="exact"/>
        <w:ind w:firstLineChars="200" w:firstLine="482"/>
        <w:rPr>
          <w:rFonts w:ascii="宋体" w:eastAsia="宋体" w:cs="宋体"/>
          <w:b/>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（一）科研项目计算方法</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由项目组长负责对项目组成员计分，并把计分结果上报科技处。省级和校级课题参与人（包括负责人）限定不超过5人，超出5人的，按照排名</w:t>
      </w:r>
      <w:proofErr w:type="gramStart"/>
      <w:r>
        <w:rPr>
          <w:rFonts w:ascii="宋体" w:eastAsia="宋体" w:cs="宋体" w:hint="eastAsia"/>
          <w:sz w:val="24"/>
        </w:rPr>
        <w:t>先后只</w:t>
      </w:r>
      <w:proofErr w:type="gramEnd"/>
      <w:r>
        <w:rPr>
          <w:rFonts w:ascii="宋体" w:eastAsia="宋体" w:cs="宋体" w:hint="eastAsia"/>
          <w:sz w:val="24"/>
        </w:rPr>
        <w:t>计算前5名的科研工作量，其余人员不计分。科研项目计分标准参见表2。</w:t>
      </w:r>
    </w:p>
    <w:p w:rsidR="005E676D" w:rsidRDefault="005E676D">
      <w:pPr>
        <w:spacing w:line="440" w:lineRule="exact"/>
        <w:jc w:val="center"/>
        <w:rPr>
          <w:rFonts w:ascii="宋体" w:eastAsia="宋体" w:cs="宋体"/>
          <w:sz w:val="24"/>
        </w:rPr>
      </w:pPr>
    </w:p>
    <w:p w:rsidR="005E676D" w:rsidRDefault="005E676D">
      <w:pPr>
        <w:spacing w:line="440" w:lineRule="exact"/>
        <w:jc w:val="center"/>
        <w:rPr>
          <w:rFonts w:ascii="宋体" w:eastAsia="宋体" w:cs="宋体"/>
          <w:sz w:val="24"/>
        </w:rPr>
      </w:pPr>
    </w:p>
    <w:p w:rsidR="005E676D" w:rsidRDefault="005E676D">
      <w:pPr>
        <w:spacing w:line="440" w:lineRule="exact"/>
        <w:jc w:val="center"/>
        <w:rPr>
          <w:rFonts w:ascii="宋体" w:eastAsia="宋体" w:cs="宋体"/>
          <w:sz w:val="24"/>
        </w:rPr>
      </w:pPr>
      <w:r>
        <w:rPr>
          <w:rFonts w:ascii="宋体" w:eastAsia="宋体" w:cs="宋体" w:hint="eastAsia"/>
          <w:sz w:val="24"/>
        </w:rPr>
        <w:lastRenderedPageBreak/>
        <w:t>表2 科研项目计分标准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581"/>
        <w:gridCol w:w="1885"/>
        <w:gridCol w:w="2835"/>
      </w:tblGrid>
      <w:tr w:rsidR="005E676D" w:rsidTr="001D3879">
        <w:trPr>
          <w:trHeight w:val="540"/>
          <w:jc w:val="center"/>
        </w:trPr>
        <w:tc>
          <w:tcPr>
            <w:tcW w:w="5466" w:type="dxa"/>
            <w:gridSpan w:val="2"/>
            <w:vAlign w:val="center"/>
          </w:tcPr>
          <w:p w:rsidR="005E676D" w:rsidRDefault="005E676D" w:rsidP="00C906B4">
            <w:pPr>
              <w:spacing w:line="440" w:lineRule="exact"/>
              <w:ind w:firstLineChars="11" w:firstLine="31"/>
              <w:jc w:val="center"/>
              <w:rPr>
                <w:rFonts w:ascii="宋体" w:eastAsia="宋体" w:cs="宋体"/>
                <w:sz w:val="28"/>
                <w:szCs w:val="28"/>
              </w:rPr>
            </w:pPr>
            <w:r>
              <w:rPr>
                <w:rFonts w:ascii="宋体" w:eastAsia="宋体" w:cs="宋体" w:hint="eastAsia"/>
                <w:sz w:val="28"/>
                <w:szCs w:val="28"/>
              </w:rPr>
              <w:t>项目类别</w:t>
            </w:r>
          </w:p>
        </w:tc>
        <w:tc>
          <w:tcPr>
            <w:tcW w:w="2835" w:type="dxa"/>
            <w:vAlign w:val="center"/>
          </w:tcPr>
          <w:p w:rsidR="005E676D" w:rsidRDefault="005E676D" w:rsidP="00C906B4">
            <w:pPr>
              <w:spacing w:line="440" w:lineRule="exact"/>
              <w:ind w:firstLineChars="11" w:firstLine="31"/>
              <w:jc w:val="center"/>
              <w:rPr>
                <w:rFonts w:ascii="宋体" w:eastAsia="宋体" w:cs="宋体"/>
                <w:sz w:val="28"/>
                <w:szCs w:val="28"/>
              </w:rPr>
            </w:pPr>
            <w:r>
              <w:rPr>
                <w:rFonts w:ascii="宋体" w:eastAsia="宋体" w:cs="宋体" w:hint="eastAsia"/>
                <w:sz w:val="28"/>
                <w:szCs w:val="28"/>
              </w:rPr>
              <w:t>奖励（学时）</w:t>
            </w:r>
          </w:p>
        </w:tc>
      </w:tr>
      <w:tr w:rsidR="005E676D">
        <w:trPr>
          <w:cantSplit/>
          <w:trHeight w:val="305"/>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国家自然科学基金重大/重点项目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国家社会科学基金重点项目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5000</w:t>
            </w:r>
          </w:p>
        </w:tc>
      </w:tr>
      <w:tr w:rsidR="005E676D">
        <w:trPr>
          <w:cantSplit/>
          <w:trHeight w:val="62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国家自然科学基金面上项目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国家社会科学基金一般项目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2500</w:t>
            </w:r>
          </w:p>
        </w:tc>
      </w:tr>
      <w:tr w:rsidR="005E676D">
        <w:trPr>
          <w:cantSplit/>
          <w:trHeight w:val="62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国家自然科学基金青年项目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国家社会科学基金青年项目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1250</w:t>
            </w:r>
          </w:p>
        </w:tc>
      </w:tr>
      <w:tr w:rsidR="005E676D">
        <w:trPr>
          <w:cantSplit/>
          <w:trHeight w:val="62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国家自然科学基金其它项目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国家社会科学基金其它项目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500</w:t>
            </w:r>
          </w:p>
        </w:tc>
      </w:tr>
      <w:tr w:rsidR="005E676D">
        <w:trPr>
          <w:cantSplit/>
          <w:trHeight w:val="401"/>
          <w:jc w:val="center"/>
        </w:trPr>
        <w:tc>
          <w:tcPr>
            <w:tcW w:w="5466" w:type="dxa"/>
            <w:gridSpan w:val="2"/>
            <w:tcBorders>
              <w:bottom w:val="single" w:sz="4" w:space="0" w:color="auto"/>
            </w:tcBorders>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科技部重大专项</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国家各部委科技专项</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国防科技专项</w:t>
            </w:r>
          </w:p>
        </w:tc>
        <w:tc>
          <w:tcPr>
            <w:tcW w:w="2835" w:type="dxa"/>
            <w:tcBorders>
              <w:bottom w:val="single" w:sz="4"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sym w:font="Symbol" w:char="F0B3"/>
            </w:r>
            <w:r>
              <w:rPr>
                <w:rFonts w:ascii="宋体" w:eastAsia="宋体" w:cs="宋体" w:hint="eastAsia"/>
                <w:szCs w:val="21"/>
              </w:rPr>
              <w:t>500万，1750</w:t>
            </w:r>
          </w:p>
          <w:p w:rsidR="005E676D" w:rsidRDefault="005E676D">
            <w:pPr>
              <w:spacing w:line="300" w:lineRule="auto"/>
              <w:jc w:val="center"/>
              <w:rPr>
                <w:rFonts w:ascii="宋体" w:eastAsia="宋体" w:cs="宋体"/>
                <w:szCs w:val="21"/>
              </w:rPr>
            </w:pPr>
            <w:r>
              <w:rPr>
                <w:rFonts w:ascii="宋体" w:eastAsia="宋体" w:cs="宋体" w:hint="eastAsia"/>
                <w:szCs w:val="21"/>
              </w:rPr>
              <w:sym w:font="Symbol" w:char="F0B3"/>
            </w:r>
            <w:r>
              <w:rPr>
                <w:rFonts w:ascii="宋体" w:eastAsia="宋体" w:cs="宋体" w:hint="eastAsia"/>
                <w:szCs w:val="21"/>
              </w:rPr>
              <w:t>200万，800</w:t>
            </w:r>
          </w:p>
          <w:p w:rsidR="005E676D" w:rsidRDefault="005E676D">
            <w:pPr>
              <w:spacing w:line="300" w:lineRule="auto"/>
              <w:jc w:val="center"/>
              <w:rPr>
                <w:rFonts w:ascii="宋体" w:eastAsia="宋体" w:cs="宋体"/>
                <w:szCs w:val="21"/>
              </w:rPr>
            </w:pPr>
            <w:r>
              <w:rPr>
                <w:rFonts w:ascii="宋体" w:eastAsia="宋体" w:cs="宋体" w:hint="eastAsia"/>
                <w:szCs w:val="21"/>
              </w:rPr>
              <w:sym w:font="Symbol" w:char="F0B3"/>
            </w:r>
            <w:r>
              <w:rPr>
                <w:rFonts w:ascii="宋体" w:eastAsia="宋体" w:cs="宋体" w:hint="eastAsia"/>
                <w:szCs w:val="21"/>
              </w:rPr>
              <w:t>50万， 400</w:t>
            </w:r>
          </w:p>
        </w:tc>
      </w:tr>
      <w:tr w:rsidR="005E676D">
        <w:trPr>
          <w:cantSplit/>
          <w:trHeight w:val="401"/>
          <w:jc w:val="center"/>
        </w:trPr>
        <w:tc>
          <w:tcPr>
            <w:tcW w:w="5466" w:type="dxa"/>
            <w:gridSpan w:val="2"/>
            <w:tcBorders>
              <w:bottom w:val="single" w:sz="4" w:space="0" w:color="auto"/>
            </w:tcBorders>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科技部、教育部、国防科工局项目</w:t>
            </w:r>
          </w:p>
        </w:tc>
        <w:tc>
          <w:tcPr>
            <w:tcW w:w="2835" w:type="dxa"/>
            <w:tcBorders>
              <w:bottom w:val="single" w:sz="4"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重点项目：400</w:t>
            </w:r>
          </w:p>
          <w:p w:rsidR="005E676D" w:rsidRDefault="005E676D">
            <w:pPr>
              <w:spacing w:line="300" w:lineRule="auto"/>
              <w:jc w:val="center"/>
              <w:rPr>
                <w:rFonts w:ascii="宋体" w:eastAsia="宋体" w:cs="宋体"/>
                <w:szCs w:val="21"/>
              </w:rPr>
            </w:pPr>
            <w:r>
              <w:rPr>
                <w:rFonts w:ascii="宋体" w:eastAsia="宋体" w:cs="宋体" w:hint="eastAsia"/>
                <w:szCs w:val="21"/>
              </w:rPr>
              <w:t>一般项目：260</w:t>
            </w:r>
          </w:p>
        </w:tc>
      </w:tr>
      <w:tr w:rsidR="005E676D">
        <w:trPr>
          <w:cantSplit/>
          <w:trHeight w:val="401"/>
          <w:jc w:val="center"/>
        </w:trPr>
        <w:tc>
          <w:tcPr>
            <w:tcW w:w="5466" w:type="dxa"/>
            <w:gridSpan w:val="2"/>
            <w:tcBorders>
              <w:bottom w:val="single" w:sz="4" w:space="0" w:color="auto"/>
            </w:tcBorders>
            <w:vAlign w:val="center"/>
          </w:tcPr>
          <w:p w:rsidR="005E676D" w:rsidRDefault="005E676D">
            <w:pPr>
              <w:spacing w:line="300" w:lineRule="auto"/>
              <w:ind w:firstLineChars="200" w:firstLine="420"/>
            </w:pPr>
            <w:r>
              <w:rPr>
                <w:rFonts w:ascii="宋体" w:eastAsia="宋体" w:cs="宋体" w:hint="eastAsia"/>
                <w:szCs w:val="21"/>
              </w:rPr>
              <w:t>国家各部委科技项目</w:t>
            </w:r>
          </w:p>
        </w:tc>
        <w:tc>
          <w:tcPr>
            <w:tcW w:w="2835" w:type="dxa"/>
            <w:tcBorders>
              <w:bottom w:val="single" w:sz="4"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260</w:t>
            </w:r>
          </w:p>
        </w:tc>
      </w:tr>
      <w:tr w:rsidR="005E676D">
        <w:trPr>
          <w:cantSplit/>
          <w:trHeight w:val="145"/>
          <w:jc w:val="center"/>
        </w:trPr>
        <w:tc>
          <w:tcPr>
            <w:tcW w:w="5466" w:type="dxa"/>
            <w:gridSpan w:val="2"/>
            <w:tcBorders>
              <w:top w:val="single" w:sz="4" w:space="0" w:color="auto"/>
              <w:bottom w:val="single" w:sz="4" w:space="0" w:color="auto"/>
            </w:tcBorders>
            <w:vAlign w:val="center"/>
          </w:tcPr>
          <w:p w:rsidR="005E676D" w:rsidRDefault="005E676D">
            <w:pPr>
              <w:spacing w:line="300" w:lineRule="auto"/>
              <w:ind w:firstLineChars="200" w:firstLine="420"/>
            </w:pPr>
            <w:r>
              <w:rPr>
                <w:rFonts w:ascii="宋体" w:eastAsia="宋体" w:cs="宋体" w:hint="eastAsia"/>
                <w:szCs w:val="21"/>
              </w:rPr>
              <w:t>教育部人文</w:t>
            </w:r>
            <w:r>
              <w:rPr>
                <w:rFonts w:hint="eastAsia"/>
              </w:rPr>
              <w:t>社会科学研究项目</w:t>
            </w:r>
          </w:p>
        </w:tc>
        <w:tc>
          <w:tcPr>
            <w:tcW w:w="2835" w:type="dxa"/>
            <w:tcBorders>
              <w:top w:val="single" w:sz="4" w:space="0" w:color="auto"/>
              <w:bottom w:val="single" w:sz="4"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260</w:t>
            </w:r>
          </w:p>
        </w:tc>
      </w:tr>
      <w:tr w:rsidR="005E676D">
        <w:trPr>
          <w:cantSplit/>
          <w:trHeight w:val="37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吉林省科技厅科技计划项目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重大项目：350</w:t>
            </w:r>
          </w:p>
          <w:p w:rsidR="005E676D" w:rsidRDefault="005E676D">
            <w:pPr>
              <w:spacing w:line="300" w:lineRule="auto"/>
              <w:jc w:val="center"/>
              <w:rPr>
                <w:rFonts w:ascii="宋体" w:eastAsia="宋体" w:cs="宋体"/>
                <w:szCs w:val="21"/>
              </w:rPr>
            </w:pPr>
            <w:r>
              <w:rPr>
                <w:rFonts w:ascii="宋体" w:eastAsia="宋体" w:cs="宋体" w:hint="eastAsia"/>
                <w:szCs w:val="21"/>
              </w:rPr>
              <w:t>重点项目:</w:t>
            </w:r>
            <w:r w:rsidR="008C67FE">
              <w:rPr>
                <w:rFonts w:ascii="宋体" w:eastAsia="宋体" w:cs="宋体" w:hint="eastAsia"/>
                <w:szCs w:val="21"/>
              </w:rPr>
              <w:t xml:space="preserve"> </w:t>
            </w:r>
            <w:r>
              <w:rPr>
                <w:rFonts w:ascii="宋体" w:eastAsia="宋体" w:cs="宋体" w:hint="eastAsia"/>
                <w:szCs w:val="21"/>
              </w:rPr>
              <w:t>260</w:t>
            </w:r>
          </w:p>
          <w:p w:rsidR="005E676D" w:rsidRDefault="005E676D">
            <w:pPr>
              <w:spacing w:line="300" w:lineRule="auto"/>
              <w:jc w:val="center"/>
              <w:rPr>
                <w:rFonts w:ascii="宋体" w:eastAsia="宋体" w:cs="宋体"/>
                <w:szCs w:val="21"/>
              </w:rPr>
            </w:pPr>
            <w:r>
              <w:rPr>
                <w:rFonts w:ascii="宋体" w:eastAsia="宋体" w:cs="宋体" w:hint="eastAsia"/>
                <w:szCs w:val="21"/>
              </w:rPr>
              <w:t>自然基金：200</w:t>
            </w:r>
          </w:p>
          <w:p w:rsidR="005E676D" w:rsidRDefault="005E676D">
            <w:pPr>
              <w:spacing w:line="300" w:lineRule="auto"/>
              <w:jc w:val="center"/>
              <w:rPr>
                <w:rFonts w:ascii="宋体" w:eastAsia="宋体" w:cs="宋体"/>
                <w:szCs w:val="21"/>
              </w:rPr>
            </w:pPr>
            <w:r>
              <w:rPr>
                <w:rFonts w:ascii="宋体" w:eastAsia="宋体" w:cs="宋体" w:hint="eastAsia"/>
                <w:szCs w:val="21"/>
              </w:rPr>
              <w:t>其他项目：200</w:t>
            </w:r>
          </w:p>
        </w:tc>
      </w:tr>
      <w:tr w:rsidR="005E676D">
        <w:trPr>
          <w:cantSplit/>
          <w:trHeight w:val="995"/>
          <w:jc w:val="center"/>
        </w:trPr>
        <w:tc>
          <w:tcPr>
            <w:tcW w:w="5466" w:type="dxa"/>
            <w:gridSpan w:val="2"/>
            <w:tcBorders>
              <w:bottom w:val="single" w:sz="8" w:space="0" w:color="auto"/>
            </w:tcBorders>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吉林省工信厅、</w:t>
            </w:r>
            <w:proofErr w:type="gramStart"/>
            <w:r>
              <w:rPr>
                <w:rFonts w:ascii="宋体" w:eastAsia="宋体" w:cs="宋体" w:hint="eastAsia"/>
                <w:szCs w:val="21"/>
              </w:rPr>
              <w:t>发改委</w:t>
            </w:r>
            <w:proofErr w:type="gramEnd"/>
            <w:r>
              <w:rPr>
                <w:rFonts w:ascii="宋体" w:eastAsia="宋体" w:cs="宋体" w:hint="eastAsia"/>
                <w:szCs w:val="21"/>
              </w:rPr>
              <w:t>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吉林省其它厅局计划项目</w:t>
            </w:r>
          </w:p>
        </w:tc>
        <w:tc>
          <w:tcPr>
            <w:tcW w:w="2835" w:type="dxa"/>
            <w:tcBorders>
              <w:bottom w:val="single" w:sz="8"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200</w:t>
            </w:r>
          </w:p>
          <w:p w:rsidR="005E676D" w:rsidRDefault="005E676D">
            <w:pPr>
              <w:spacing w:line="300" w:lineRule="auto"/>
              <w:jc w:val="center"/>
              <w:rPr>
                <w:rFonts w:ascii="宋体" w:eastAsia="宋体" w:cs="宋体"/>
                <w:szCs w:val="21"/>
              </w:rPr>
            </w:pPr>
            <w:r>
              <w:rPr>
                <w:rFonts w:ascii="宋体" w:eastAsia="宋体" w:cs="宋体" w:hint="eastAsia"/>
                <w:szCs w:val="21"/>
              </w:rPr>
              <w:t>80</w:t>
            </w:r>
          </w:p>
        </w:tc>
      </w:tr>
      <w:tr w:rsidR="005E676D">
        <w:trPr>
          <w:cantSplit/>
          <w:trHeight w:val="37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吉林省教育厅自然科学研究项目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吉林省教育厅人文社科研究项目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100</w:t>
            </w:r>
          </w:p>
        </w:tc>
      </w:tr>
      <w:tr w:rsidR="005E676D">
        <w:trPr>
          <w:cantSplit/>
          <w:trHeight w:val="37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吉林省社会科学基金重点项目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吉林省社会科学基金一般项目</w:t>
            </w:r>
          </w:p>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吉林省社会科学基金其它项目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200</w:t>
            </w:r>
          </w:p>
          <w:p w:rsidR="005E676D" w:rsidRDefault="005E676D">
            <w:pPr>
              <w:spacing w:line="300" w:lineRule="auto"/>
              <w:jc w:val="center"/>
              <w:rPr>
                <w:rFonts w:ascii="宋体" w:eastAsia="宋体" w:cs="宋体"/>
                <w:szCs w:val="21"/>
              </w:rPr>
            </w:pPr>
            <w:r>
              <w:rPr>
                <w:rFonts w:ascii="宋体" w:eastAsia="宋体" w:cs="宋体" w:hint="eastAsia"/>
                <w:szCs w:val="21"/>
              </w:rPr>
              <w:t>150</w:t>
            </w:r>
          </w:p>
          <w:p w:rsidR="005E676D" w:rsidRDefault="005E676D">
            <w:pPr>
              <w:spacing w:line="300" w:lineRule="auto"/>
              <w:jc w:val="center"/>
              <w:rPr>
                <w:rFonts w:ascii="宋体" w:eastAsia="宋体" w:cs="宋体"/>
                <w:szCs w:val="21"/>
              </w:rPr>
            </w:pPr>
            <w:r>
              <w:rPr>
                <w:rFonts w:ascii="宋体" w:eastAsia="宋体" w:cs="宋体" w:hint="eastAsia"/>
                <w:szCs w:val="21"/>
              </w:rPr>
              <w:t>150</w:t>
            </w:r>
          </w:p>
        </w:tc>
      </w:tr>
      <w:tr w:rsidR="005E676D">
        <w:trPr>
          <w:cantSplit/>
          <w:trHeight w:val="373"/>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吉林省教育科学规划项目</w:t>
            </w:r>
          </w:p>
          <w:p w:rsidR="005E676D" w:rsidRDefault="005E676D">
            <w:pPr>
              <w:spacing w:line="300" w:lineRule="auto"/>
              <w:ind w:firstLineChars="200" w:firstLine="420"/>
              <w:rPr>
                <w:rFonts w:ascii="宋体" w:eastAsia="宋体" w:cs="宋体"/>
                <w:szCs w:val="21"/>
              </w:rPr>
            </w:pPr>
            <w:proofErr w:type="gramStart"/>
            <w:r>
              <w:rPr>
                <w:rFonts w:ascii="宋体" w:eastAsia="宋体" w:cs="宋体" w:hint="eastAsia"/>
                <w:szCs w:val="21"/>
              </w:rPr>
              <w:t>林省高等教育</w:t>
            </w:r>
            <w:proofErr w:type="gramEnd"/>
            <w:r>
              <w:rPr>
                <w:rFonts w:ascii="宋体" w:eastAsia="宋体" w:cs="宋体" w:hint="eastAsia"/>
                <w:szCs w:val="21"/>
              </w:rPr>
              <w:t>学会高教科研项目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80</w:t>
            </w:r>
          </w:p>
        </w:tc>
      </w:tr>
      <w:tr w:rsidR="005E676D" w:rsidTr="00D51D06">
        <w:trPr>
          <w:cantSplit/>
          <w:trHeight w:val="459"/>
          <w:jc w:val="center"/>
        </w:trPr>
        <w:tc>
          <w:tcPr>
            <w:tcW w:w="5466" w:type="dxa"/>
            <w:gridSpan w:val="2"/>
            <w:vAlign w:val="center"/>
          </w:tcPr>
          <w:p w:rsidR="005E676D" w:rsidRDefault="005E676D">
            <w:pPr>
              <w:spacing w:line="300" w:lineRule="auto"/>
              <w:ind w:firstLineChars="200" w:firstLine="420"/>
              <w:rPr>
                <w:rFonts w:ascii="宋体" w:eastAsia="宋体" w:cs="宋体"/>
                <w:szCs w:val="21"/>
              </w:rPr>
            </w:pPr>
            <w:r>
              <w:rPr>
                <w:rFonts w:ascii="宋体" w:eastAsia="宋体" w:cs="宋体" w:hint="eastAsia"/>
                <w:szCs w:val="21"/>
              </w:rPr>
              <w:t>长春市科技局项目</w:t>
            </w:r>
          </w:p>
        </w:tc>
        <w:tc>
          <w:tcPr>
            <w:tcW w:w="2835" w:type="dxa"/>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100</w:t>
            </w:r>
          </w:p>
        </w:tc>
      </w:tr>
      <w:tr w:rsidR="005E676D">
        <w:trPr>
          <w:cantSplit/>
          <w:trHeight w:val="305"/>
          <w:jc w:val="center"/>
        </w:trPr>
        <w:tc>
          <w:tcPr>
            <w:tcW w:w="3581" w:type="dxa"/>
            <w:vMerge w:val="restart"/>
            <w:tcBorders>
              <w:right w:val="single" w:sz="4" w:space="0" w:color="auto"/>
            </w:tcBorders>
            <w:vAlign w:val="center"/>
          </w:tcPr>
          <w:p w:rsidR="005E676D" w:rsidRDefault="005E676D">
            <w:pPr>
              <w:spacing w:line="300" w:lineRule="auto"/>
              <w:jc w:val="center"/>
              <w:rPr>
                <w:rFonts w:ascii="宋体" w:eastAsia="宋体" w:cs="宋体"/>
                <w:szCs w:val="21"/>
              </w:rPr>
            </w:pPr>
            <w:r>
              <w:rPr>
                <w:rFonts w:ascii="宋体" w:eastAsia="宋体" w:cs="宋体" w:hint="eastAsia"/>
                <w:szCs w:val="21"/>
              </w:rPr>
              <w:t>其它横向科研项目</w:t>
            </w:r>
          </w:p>
          <w:p w:rsidR="005E676D" w:rsidRDefault="005E676D">
            <w:pPr>
              <w:spacing w:line="300" w:lineRule="auto"/>
              <w:jc w:val="center"/>
              <w:rPr>
                <w:rFonts w:ascii="宋体" w:eastAsia="宋体" w:cs="宋体"/>
                <w:szCs w:val="21"/>
              </w:rPr>
            </w:pPr>
            <w:r>
              <w:rPr>
                <w:rFonts w:ascii="宋体" w:eastAsia="宋体" w:cs="宋体" w:hint="eastAsia"/>
                <w:szCs w:val="21"/>
              </w:rPr>
              <w:t>（当年到款经费·万元）</w:t>
            </w:r>
          </w:p>
        </w:tc>
        <w:tc>
          <w:tcPr>
            <w:tcW w:w="1885" w:type="dxa"/>
            <w:tcBorders>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≥500</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800</w:t>
            </w:r>
          </w:p>
        </w:tc>
      </w:tr>
      <w:tr w:rsidR="005E676D">
        <w:trPr>
          <w:cantSplit/>
          <w:trHeight w:val="305"/>
          <w:jc w:val="center"/>
        </w:trPr>
        <w:tc>
          <w:tcPr>
            <w:tcW w:w="3581" w:type="dxa"/>
            <w:vMerge/>
            <w:tcBorders>
              <w:right w:val="single" w:sz="4" w:space="0" w:color="auto"/>
            </w:tcBorders>
            <w:vAlign w:val="center"/>
          </w:tcPr>
          <w:p w:rsidR="005E676D" w:rsidRDefault="005E676D">
            <w:pPr>
              <w:spacing w:line="300" w:lineRule="auto"/>
              <w:jc w:val="center"/>
              <w:rPr>
                <w:rFonts w:ascii="宋体" w:eastAsia="宋体" w:cs="宋体"/>
                <w:szCs w:val="21"/>
              </w:rPr>
            </w:pPr>
          </w:p>
        </w:tc>
        <w:tc>
          <w:tcPr>
            <w:tcW w:w="1885" w:type="dxa"/>
            <w:tcBorders>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≥400</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700</w:t>
            </w:r>
          </w:p>
        </w:tc>
      </w:tr>
      <w:tr w:rsidR="005E676D">
        <w:trPr>
          <w:cantSplit/>
          <w:trHeight w:val="305"/>
          <w:jc w:val="center"/>
        </w:trPr>
        <w:tc>
          <w:tcPr>
            <w:tcW w:w="3581" w:type="dxa"/>
            <w:vMerge/>
            <w:tcBorders>
              <w:right w:val="single" w:sz="4" w:space="0" w:color="auto"/>
            </w:tcBorders>
            <w:vAlign w:val="center"/>
          </w:tcPr>
          <w:p w:rsidR="005E676D" w:rsidRDefault="005E676D">
            <w:pPr>
              <w:spacing w:line="300" w:lineRule="auto"/>
              <w:jc w:val="center"/>
              <w:rPr>
                <w:rFonts w:ascii="宋体" w:eastAsia="宋体" w:cs="宋体"/>
                <w:szCs w:val="21"/>
              </w:rPr>
            </w:pPr>
          </w:p>
        </w:tc>
        <w:tc>
          <w:tcPr>
            <w:tcW w:w="1885" w:type="dxa"/>
            <w:tcBorders>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≥300</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600</w:t>
            </w:r>
          </w:p>
        </w:tc>
      </w:tr>
      <w:tr w:rsidR="005E676D">
        <w:trPr>
          <w:cantSplit/>
          <w:trHeight w:val="14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≥200</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500</w:t>
            </w:r>
          </w:p>
        </w:tc>
      </w:tr>
      <w:tr w:rsidR="005E676D">
        <w:trPr>
          <w:cantSplit/>
          <w:trHeight w:val="14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≥100</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400</w:t>
            </w:r>
          </w:p>
        </w:tc>
      </w:tr>
      <w:tr w:rsidR="005E676D">
        <w:trPr>
          <w:cantSplit/>
          <w:trHeight w:val="46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≥50</w:t>
            </w:r>
          </w:p>
        </w:tc>
        <w:tc>
          <w:tcPr>
            <w:tcW w:w="2835" w:type="dxa"/>
            <w:tcBorders>
              <w:bottom w:val="single" w:sz="4" w:space="0" w:color="auto"/>
            </w:tcBorders>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260</w:t>
            </w:r>
          </w:p>
        </w:tc>
      </w:tr>
      <w:tr w:rsidR="005E676D">
        <w:trPr>
          <w:cantSplit/>
          <w:trHeight w:val="46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≥30</w:t>
            </w:r>
          </w:p>
        </w:tc>
        <w:tc>
          <w:tcPr>
            <w:tcW w:w="2835" w:type="dxa"/>
            <w:tcBorders>
              <w:bottom w:val="single" w:sz="4" w:space="0" w:color="auto"/>
            </w:tcBorders>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180</w:t>
            </w:r>
          </w:p>
        </w:tc>
      </w:tr>
      <w:tr w:rsidR="005E676D">
        <w:trPr>
          <w:cantSplit/>
          <w:trHeight w:val="46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≥10</w:t>
            </w:r>
          </w:p>
        </w:tc>
        <w:tc>
          <w:tcPr>
            <w:tcW w:w="2835" w:type="dxa"/>
            <w:tcBorders>
              <w:bottom w:val="single" w:sz="4" w:space="0" w:color="auto"/>
            </w:tcBorders>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100</w:t>
            </w:r>
          </w:p>
        </w:tc>
      </w:tr>
      <w:tr w:rsidR="005E676D">
        <w:trPr>
          <w:cantSplit/>
          <w:trHeight w:val="46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 5</w:t>
            </w:r>
          </w:p>
        </w:tc>
        <w:tc>
          <w:tcPr>
            <w:tcW w:w="2835" w:type="dxa"/>
            <w:tcBorders>
              <w:bottom w:val="single" w:sz="4" w:space="0" w:color="auto"/>
            </w:tcBorders>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50</w:t>
            </w:r>
          </w:p>
        </w:tc>
      </w:tr>
      <w:tr w:rsidR="005E676D" w:rsidTr="00745AEE">
        <w:trPr>
          <w:cantSplit/>
          <w:trHeight w:val="465"/>
          <w:jc w:val="center"/>
        </w:trPr>
        <w:tc>
          <w:tcPr>
            <w:tcW w:w="3581" w:type="dxa"/>
            <w:vMerge/>
            <w:tcBorders>
              <w:right w:val="single" w:sz="4" w:space="0" w:color="auto"/>
            </w:tcBorders>
            <w:vAlign w:val="center"/>
          </w:tcPr>
          <w:p w:rsidR="005E676D" w:rsidRDefault="005E676D">
            <w:pPr>
              <w:spacing w:line="300" w:lineRule="auto"/>
              <w:ind w:firstLineChars="200" w:firstLine="420"/>
              <w:rPr>
                <w:rFonts w:ascii="宋体" w:eastAsia="宋体" w:cs="宋体"/>
                <w:szCs w:val="21"/>
              </w:rPr>
            </w:pPr>
          </w:p>
        </w:tc>
        <w:tc>
          <w:tcPr>
            <w:tcW w:w="1885" w:type="dxa"/>
            <w:tcBorders>
              <w:top w:val="single" w:sz="4" w:space="0" w:color="auto"/>
              <w:left w:val="single" w:sz="4" w:space="0" w:color="auto"/>
              <w:bottom w:val="single" w:sz="4" w:space="0" w:color="auto"/>
            </w:tcBorders>
            <w:vAlign w:val="center"/>
          </w:tcPr>
          <w:p w:rsidR="005E676D" w:rsidRDefault="005E676D">
            <w:pPr>
              <w:spacing w:line="300" w:lineRule="auto"/>
              <w:rPr>
                <w:rFonts w:ascii="宋体" w:eastAsia="宋体" w:cs="宋体"/>
                <w:color w:val="auto"/>
                <w:szCs w:val="21"/>
              </w:rPr>
            </w:pPr>
            <w:r>
              <w:rPr>
                <w:rFonts w:ascii="宋体" w:eastAsia="宋体" w:cs="宋体" w:hint="eastAsia"/>
                <w:color w:val="auto"/>
                <w:szCs w:val="21"/>
              </w:rPr>
              <w:t>＜ 5</w:t>
            </w:r>
          </w:p>
        </w:tc>
        <w:tc>
          <w:tcPr>
            <w:tcW w:w="2835" w:type="dxa"/>
            <w:vAlign w:val="center"/>
          </w:tcPr>
          <w:p w:rsidR="005E676D" w:rsidRDefault="005E676D">
            <w:pPr>
              <w:spacing w:line="300" w:lineRule="auto"/>
              <w:jc w:val="center"/>
              <w:rPr>
                <w:rFonts w:ascii="宋体" w:eastAsia="宋体" w:cs="宋体"/>
                <w:color w:val="auto"/>
                <w:szCs w:val="21"/>
              </w:rPr>
            </w:pPr>
            <w:r>
              <w:rPr>
                <w:rFonts w:ascii="宋体" w:eastAsia="宋体" w:cs="宋体" w:hint="eastAsia"/>
                <w:color w:val="auto"/>
                <w:szCs w:val="21"/>
              </w:rPr>
              <w:t>30</w:t>
            </w:r>
          </w:p>
        </w:tc>
      </w:tr>
    </w:tbl>
    <w:p w:rsidR="005E676D" w:rsidRDefault="005E676D">
      <w:pPr>
        <w:spacing w:line="440" w:lineRule="exact"/>
        <w:ind w:firstLineChars="200" w:firstLine="480"/>
        <w:rPr>
          <w:rFonts w:ascii="宋体" w:eastAsia="宋体" w:cs="宋体"/>
          <w:sz w:val="24"/>
        </w:rPr>
      </w:pPr>
      <w:r>
        <w:rPr>
          <w:rFonts w:ascii="宋体" w:eastAsia="宋体" w:cs="宋体" w:hint="eastAsia"/>
          <w:sz w:val="24"/>
        </w:rPr>
        <w:t>1、纵向科研项目的级别以立项评审的政府部门级别为认定依据。批准立项并签订合同奖励50%，项目验收结题再奖励50%。</w:t>
      </w:r>
    </w:p>
    <w:p w:rsidR="001D3879" w:rsidRDefault="005E676D">
      <w:pPr>
        <w:spacing w:line="440" w:lineRule="exact"/>
        <w:ind w:firstLineChars="200" w:firstLine="480"/>
        <w:rPr>
          <w:rFonts w:ascii="宋体" w:eastAsia="宋体" w:cs="宋体"/>
          <w:sz w:val="24"/>
        </w:rPr>
      </w:pPr>
      <w:r>
        <w:rPr>
          <w:rFonts w:ascii="宋体" w:eastAsia="宋体" w:cs="宋体" w:hint="eastAsia"/>
          <w:sz w:val="24"/>
        </w:rPr>
        <w:t>2、横向科研项目按照单一项目在当年度内累计到学院财务实际到款金额总数为依据进行计算。</w:t>
      </w:r>
    </w:p>
    <w:p w:rsidR="005E676D" w:rsidRDefault="005E676D" w:rsidP="00FE0DB5">
      <w:pPr>
        <w:spacing w:beforeLines="50" w:line="440" w:lineRule="exact"/>
        <w:ind w:firstLineChars="200" w:firstLine="482"/>
        <w:rPr>
          <w:rFonts w:ascii="宋体" w:eastAsia="宋体" w:cs="宋体"/>
          <w:b/>
          <w:sz w:val="24"/>
        </w:rPr>
      </w:pPr>
      <w:r>
        <w:rPr>
          <w:rFonts w:ascii="宋体" w:eastAsia="宋体" w:cs="宋体" w:hint="eastAsia"/>
          <w:b/>
          <w:sz w:val="24"/>
        </w:rPr>
        <w:t>（二）科研鉴定成果计算方法</w:t>
      </w:r>
    </w:p>
    <w:p w:rsidR="005E676D" w:rsidRDefault="00EA5401">
      <w:pPr>
        <w:spacing w:line="440" w:lineRule="exact"/>
        <w:ind w:firstLineChars="200" w:firstLine="480"/>
        <w:rPr>
          <w:rFonts w:ascii="宋体" w:eastAsia="宋体" w:cs="宋体"/>
          <w:sz w:val="24"/>
        </w:rPr>
      </w:pPr>
      <w:r w:rsidRPr="00587DDC">
        <w:rPr>
          <w:rFonts w:ascii="宋体" w:eastAsia="宋体" w:cs="宋体" w:hint="eastAsia"/>
          <w:sz w:val="24"/>
        </w:rPr>
        <w:t>科研成果鉴定以政府部门的鉴定证书</w:t>
      </w:r>
      <w:r w:rsidR="00D51D06" w:rsidRPr="00587DDC">
        <w:rPr>
          <w:rFonts w:ascii="宋体" w:eastAsia="宋体" w:cs="宋体" w:hint="eastAsia"/>
          <w:sz w:val="24"/>
        </w:rPr>
        <w:t>、</w:t>
      </w:r>
      <w:r w:rsidRPr="00587DDC">
        <w:rPr>
          <w:rFonts w:ascii="宋体" w:eastAsia="宋体" w:cs="宋体" w:hint="eastAsia"/>
          <w:sz w:val="24"/>
        </w:rPr>
        <w:t>验收</w:t>
      </w:r>
      <w:r w:rsidR="00D51D06" w:rsidRPr="00587DDC">
        <w:rPr>
          <w:rFonts w:ascii="宋体" w:eastAsia="宋体" w:cs="宋体" w:hint="eastAsia"/>
          <w:sz w:val="24"/>
        </w:rPr>
        <w:t>结题</w:t>
      </w:r>
      <w:r w:rsidRPr="00587DDC">
        <w:rPr>
          <w:rFonts w:ascii="宋体" w:eastAsia="宋体" w:cs="宋体" w:hint="eastAsia"/>
          <w:sz w:val="24"/>
        </w:rPr>
        <w:t>证书为准，横向科研以企业出具的验收证明为准</w:t>
      </w:r>
      <w:r>
        <w:rPr>
          <w:rFonts w:ascii="宋体" w:eastAsia="宋体" w:cs="宋体" w:hint="eastAsia"/>
          <w:sz w:val="24"/>
        </w:rPr>
        <w:t>。</w:t>
      </w:r>
      <w:r w:rsidR="005E676D">
        <w:rPr>
          <w:rFonts w:ascii="宋体" w:eastAsia="宋体" w:cs="宋体" w:hint="eastAsia"/>
          <w:sz w:val="24"/>
        </w:rPr>
        <w:t>科研</w:t>
      </w:r>
      <w:r>
        <w:rPr>
          <w:rFonts w:ascii="宋体" w:eastAsia="宋体" w:cs="宋体" w:hint="eastAsia"/>
          <w:sz w:val="24"/>
        </w:rPr>
        <w:t>鉴定、验收</w:t>
      </w:r>
      <w:r w:rsidR="005E676D">
        <w:rPr>
          <w:rFonts w:ascii="宋体" w:eastAsia="宋体" w:cs="宋体" w:hint="eastAsia"/>
          <w:sz w:val="24"/>
        </w:rPr>
        <w:t>业绩计分标准见表3。</w:t>
      </w:r>
    </w:p>
    <w:p w:rsidR="005E676D" w:rsidRDefault="005E676D">
      <w:pPr>
        <w:spacing w:line="440" w:lineRule="exact"/>
        <w:ind w:firstLineChars="200" w:firstLine="480"/>
        <w:jc w:val="center"/>
        <w:rPr>
          <w:rFonts w:ascii="宋体" w:eastAsia="宋体" w:cs="宋体"/>
          <w:sz w:val="24"/>
        </w:rPr>
      </w:pPr>
      <w:r>
        <w:rPr>
          <w:rFonts w:ascii="宋体" w:eastAsia="宋体" w:cs="宋体" w:hint="eastAsia"/>
          <w:sz w:val="24"/>
        </w:rPr>
        <w:t>表3科研鉴定成果计分标准</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964"/>
        <w:gridCol w:w="1996"/>
        <w:gridCol w:w="2511"/>
      </w:tblGrid>
      <w:tr w:rsidR="005E676D">
        <w:trPr>
          <w:trHeight w:val="291"/>
          <w:jc w:val="center"/>
        </w:trPr>
        <w:tc>
          <w:tcPr>
            <w:tcW w:w="4960" w:type="dxa"/>
            <w:gridSpan w:val="2"/>
          </w:tcPr>
          <w:p w:rsidR="005E676D" w:rsidRDefault="005E676D">
            <w:pPr>
              <w:spacing w:line="440" w:lineRule="exact"/>
              <w:ind w:firstLineChars="200" w:firstLine="420"/>
              <w:jc w:val="center"/>
              <w:rPr>
                <w:rFonts w:ascii="宋体" w:eastAsia="宋体" w:cs="宋体"/>
                <w:szCs w:val="21"/>
              </w:rPr>
            </w:pPr>
            <w:r>
              <w:rPr>
                <w:rFonts w:ascii="宋体" w:eastAsia="宋体" w:cs="宋体" w:hint="eastAsia"/>
                <w:szCs w:val="21"/>
              </w:rPr>
              <w:t>鉴定结论</w:t>
            </w:r>
          </w:p>
        </w:tc>
        <w:tc>
          <w:tcPr>
            <w:tcW w:w="2511" w:type="dxa"/>
            <w:vMerge w:val="restart"/>
            <w:vAlign w:val="center"/>
          </w:tcPr>
          <w:p w:rsidR="005E676D" w:rsidRDefault="005E676D">
            <w:pPr>
              <w:spacing w:line="440" w:lineRule="exact"/>
              <w:ind w:firstLineChars="15" w:firstLine="31"/>
              <w:jc w:val="center"/>
              <w:rPr>
                <w:rFonts w:ascii="宋体" w:eastAsia="宋体" w:cs="宋体"/>
                <w:szCs w:val="21"/>
              </w:rPr>
            </w:pPr>
            <w:r>
              <w:rPr>
                <w:rFonts w:ascii="宋体" w:eastAsia="宋体" w:cs="宋体" w:hint="eastAsia"/>
                <w:szCs w:val="21"/>
              </w:rPr>
              <w:t>奖励</w:t>
            </w:r>
          </w:p>
          <w:p w:rsidR="005E676D" w:rsidRDefault="005E676D">
            <w:pPr>
              <w:spacing w:line="440" w:lineRule="exact"/>
              <w:ind w:firstLineChars="15" w:firstLine="31"/>
              <w:jc w:val="center"/>
              <w:rPr>
                <w:rFonts w:ascii="宋体" w:eastAsia="宋体" w:cs="宋体"/>
                <w:szCs w:val="21"/>
              </w:rPr>
            </w:pPr>
            <w:r>
              <w:rPr>
                <w:rFonts w:ascii="宋体" w:eastAsia="宋体" w:cs="宋体" w:hint="eastAsia"/>
                <w:szCs w:val="21"/>
              </w:rPr>
              <w:t>学时</w:t>
            </w:r>
          </w:p>
        </w:tc>
      </w:tr>
      <w:tr w:rsidR="005E676D">
        <w:trPr>
          <w:trHeight w:val="346"/>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自然科学类</w:t>
            </w:r>
          </w:p>
        </w:tc>
        <w:tc>
          <w:tcPr>
            <w:tcW w:w="1996" w:type="dxa"/>
          </w:tcPr>
          <w:p w:rsidR="005E676D" w:rsidRDefault="005E676D">
            <w:pPr>
              <w:spacing w:line="440" w:lineRule="exact"/>
              <w:rPr>
                <w:rFonts w:ascii="宋体" w:eastAsia="宋体" w:cs="宋体"/>
                <w:szCs w:val="21"/>
              </w:rPr>
            </w:pPr>
            <w:r>
              <w:rPr>
                <w:rFonts w:ascii="宋体" w:eastAsia="宋体" w:cs="宋体" w:hint="eastAsia"/>
                <w:szCs w:val="21"/>
              </w:rPr>
              <w:t>社会科学类</w:t>
            </w:r>
          </w:p>
        </w:tc>
        <w:tc>
          <w:tcPr>
            <w:tcW w:w="2511" w:type="dxa"/>
            <w:vMerge/>
          </w:tcPr>
          <w:p w:rsidR="005E676D" w:rsidRDefault="005E676D">
            <w:pPr>
              <w:spacing w:line="440" w:lineRule="exact"/>
              <w:ind w:firstLineChars="200" w:firstLine="420"/>
              <w:rPr>
                <w:rFonts w:ascii="宋体" w:eastAsia="宋体" w:cs="宋体"/>
                <w:szCs w:val="21"/>
              </w:rPr>
            </w:pPr>
          </w:p>
        </w:tc>
      </w:tr>
      <w:tr w:rsidR="005E676D">
        <w:trPr>
          <w:trHeight w:val="346"/>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国际领先水平</w:t>
            </w:r>
          </w:p>
        </w:tc>
        <w:tc>
          <w:tcPr>
            <w:tcW w:w="1996" w:type="dxa"/>
          </w:tcPr>
          <w:p w:rsidR="005E676D" w:rsidRDefault="005E676D">
            <w:pPr>
              <w:spacing w:line="440" w:lineRule="exact"/>
              <w:ind w:firstLineChars="200" w:firstLine="420"/>
              <w:rPr>
                <w:rFonts w:ascii="宋体" w:eastAsia="宋体" w:cs="宋体"/>
                <w:szCs w:val="21"/>
              </w:rPr>
            </w:pPr>
            <w:r>
              <w:rPr>
                <w:rFonts w:ascii="宋体" w:eastAsia="宋体" w:cs="宋体" w:hint="eastAsia"/>
                <w:szCs w:val="21"/>
              </w:rPr>
              <w:t>-</w:t>
            </w:r>
          </w:p>
        </w:tc>
        <w:tc>
          <w:tcPr>
            <w:tcW w:w="2511" w:type="dxa"/>
          </w:tcPr>
          <w:p w:rsidR="005E676D" w:rsidRDefault="005E676D">
            <w:pPr>
              <w:spacing w:line="440" w:lineRule="exact"/>
              <w:jc w:val="center"/>
              <w:rPr>
                <w:rFonts w:ascii="宋体" w:eastAsia="宋体" w:cs="宋体"/>
                <w:szCs w:val="21"/>
              </w:rPr>
            </w:pPr>
            <w:r>
              <w:rPr>
                <w:rFonts w:ascii="宋体" w:eastAsia="宋体" w:cs="宋体" w:hint="eastAsia"/>
                <w:szCs w:val="21"/>
              </w:rPr>
              <w:t>500</w:t>
            </w:r>
          </w:p>
        </w:tc>
      </w:tr>
      <w:tr w:rsidR="005E676D">
        <w:trPr>
          <w:trHeight w:val="346"/>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国际先进水平</w:t>
            </w:r>
          </w:p>
        </w:tc>
        <w:tc>
          <w:tcPr>
            <w:tcW w:w="1996" w:type="dxa"/>
          </w:tcPr>
          <w:p w:rsidR="005E676D" w:rsidRDefault="005E676D">
            <w:pPr>
              <w:spacing w:line="440" w:lineRule="exact"/>
              <w:ind w:firstLineChars="200" w:firstLine="420"/>
              <w:rPr>
                <w:rFonts w:ascii="宋体" w:eastAsia="宋体" w:cs="宋体"/>
                <w:szCs w:val="21"/>
              </w:rPr>
            </w:pPr>
            <w:r>
              <w:rPr>
                <w:rFonts w:ascii="宋体" w:eastAsia="宋体" w:cs="宋体" w:hint="eastAsia"/>
                <w:szCs w:val="21"/>
              </w:rPr>
              <w:t>-</w:t>
            </w:r>
          </w:p>
        </w:tc>
        <w:tc>
          <w:tcPr>
            <w:tcW w:w="2511" w:type="dxa"/>
          </w:tcPr>
          <w:p w:rsidR="005E676D" w:rsidRDefault="005E676D">
            <w:pPr>
              <w:spacing w:line="440" w:lineRule="exact"/>
              <w:jc w:val="center"/>
              <w:rPr>
                <w:rFonts w:ascii="宋体" w:eastAsia="宋体" w:cs="宋体"/>
                <w:szCs w:val="21"/>
              </w:rPr>
            </w:pPr>
            <w:r>
              <w:rPr>
                <w:rFonts w:ascii="宋体" w:eastAsia="宋体" w:cs="宋体" w:hint="eastAsia"/>
                <w:szCs w:val="21"/>
              </w:rPr>
              <w:t>240</w:t>
            </w:r>
          </w:p>
        </w:tc>
      </w:tr>
      <w:tr w:rsidR="005E676D">
        <w:trPr>
          <w:trHeight w:val="333"/>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国内领先水平</w:t>
            </w:r>
          </w:p>
        </w:tc>
        <w:tc>
          <w:tcPr>
            <w:tcW w:w="1996" w:type="dxa"/>
          </w:tcPr>
          <w:p w:rsidR="005E676D" w:rsidRDefault="005E676D">
            <w:pPr>
              <w:spacing w:line="440" w:lineRule="exact"/>
              <w:ind w:firstLineChars="200" w:firstLine="420"/>
              <w:rPr>
                <w:rFonts w:ascii="宋体" w:eastAsia="宋体" w:cs="宋体"/>
                <w:szCs w:val="21"/>
              </w:rPr>
            </w:pPr>
            <w:r>
              <w:rPr>
                <w:rFonts w:ascii="宋体" w:eastAsia="宋体" w:cs="宋体" w:hint="eastAsia"/>
                <w:szCs w:val="21"/>
              </w:rPr>
              <w:t>优秀</w:t>
            </w:r>
          </w:p>
        </w:tc>
        <w:tc>
          <w:tcPr>
            <w:tcW w:w="2511" w:type="dxa"/>
          </w:tcPr>
          <w:p w:rsidR="005E676D" w:rsidRDefault="005E676D">
            <w:pPr>
              <w:spacing w:line="440" w:lineRule="exact"/>
              <w:jc w:val="center"/>
              <w:rPr>
                <w:rFonts w:ascii="宋体" w:eastAsia="宋体" w:cs="宋体"/>
                <w:szCs w:val="21"/>
              </w:rPr>
            </w:pPr>
            <w:r>
              <w:rPr>
                <w:rFonts w:ascii="宋体" w:eastAsia="宋体" w:cs="宋体" w:hint="eastAsia"/>
                <w:szCs w:val="21"/>
              </w:rPr>
              <w:t>100</w:t>
            </w:r>
          </w:p>
        </w:tc>
      </w:tr>
      <w:tr w:rsidR="005E676D">
        <w:trPr>
          <w:trHeight w:val="359"/>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国内先进水平</w:t>
            </w:r>
          </w:p>
        </w:tc>
        <w:tc>
          <w:tcPr>
            <w:tcW w:w="1996" w:type="dxa"/>
          </w:tcPr>
          <w:p w:rsidR="005E676D" w:rsidRDefault="005E676D">
            <w:pPr>
              <w:spacing w:line="440" w:lineRule="exact"/>
              <w:ind w:firstLineChars="200" w:firstLine="420"/>
              <w:rPr>
                <w:rFonts w:ascii="宋体" w:eastAsia="宋体" w:cs="宋体"/>
                <w:szCs w:val="21"/>
              </w:rPr>
            </w:pPr>
            <w:r>
              <w:rPr>
                <w:rFonts w:ascii="宋体" w:eastAsia="宋体" w:cs="宋体" w:hint="eastAsia"/>
                <w:szCs w:val="21"/>
              </w:rPr>
              <w:t>良好</w:t>
            </w:r>
          </w:p>
        </w:tc>
        <w:tc>
          <w:tcPr>
            <w:tcW w:w="2511" w:type="dxa"/>
          </w:tcPr>
          <w:p w:rsidR="005E676D" w:rsidRDefault="005E676D">
            <w:pPr>
              <w:spacing w:line="440" w:lineRule="exact"/>
              <w:jc w:val="center"/>
              <w:rPr>
                <w:rFonts w:ascii="宋体" w:eastAsia="宋体" w:cs="宋体"/>
                <w:szCs w:val="21"/>
              </w:rPr>
            </w:pPr>
            <w:r>
              <w:rPr>
                <w:rFonts w:ascii="宋体" w:eastAsia="宋体" w:cs="宋体" w:hint="eastAsia"/>
                <w:szCs w:val="21"/>
              </w:rPr>
              <w:t>60</w:t>
            </w:r>
          </w:p>
        </w:tc>
      </w:tr>
      <w:tr w:rsidR="005E676D">
        <w:trPr>
          <w:trHeight w:val="359"/>
          <w:jc w:val="center"/>
        </w:trPr>
        <w:tc>
          <w:tcPr>
            <w:tcW w:w="2964" w:type="dxa"/>
          </w:tcPr>
          <w:p w:rsidR="005E676D" w:rsidRDefault="005E676D">
            <w:pPr>
              <w:spacing w:line="440" w:lineRule="exact"/>
              <w:jc w:val="center"/>
              <w:rPr>
                <w:rFonts w:ascii="宋体" w:eastAsia="宋体" w:cs="宋体"/>
                <w:szCs w:val="21"/>
              </w:rPr>
            </w:pPr>
            <w:r>
              <w:rPr>
                <w:rFonts w:ascii="宋体" w:eastAsia="宋体" w:cs="宋体" w:hint="eastAsia"/>
                <w:szCs w:val="21"/>
              </w:rPr>
              <w:t>验收</w:t>
            </w:r>
            <w:r w:rsidR="00D51D06">
              <w:rPr>
                <w:rFonts w:ascii="宋体" w:eastAsia="宋体" w:cs="宋体" w:hint="eastAsia"/>
                <w:szCs w:val="21"/>
              </w:rPr>
              <w:t>、结题</w:t>
            </w:r>
          </w:p>
        </w:tc>
        <w:tc>
          <w:tcPr>
            <w:tcW w:w="1996" w:type="dxa"/>
          </w:tcPr>
          <w:p w:rsidR="005E676D" w:rsidRDefault="005E676D">
            <w:pPr>
              <w:spacing w:line="440" w:lineRule="exact"/>
              <w:ind w:firstLineChars="200" w:firstLine="420"/>
              <w:rPr>
                <w:rFonts w:ascii="宋体" w:eastAsia="宋体" w:cs="宋体"/>
                <w:szCs w:val="21"/>
              </w:rPr>
            </w:pPr>
          </w:p>
        </w:tc>
        <w:tc>
          <w:tcPr>
            <w:tcW w:w="2511" w:type="dxa"/>
          </w:tcPr>
          <w:p w:rsidR="005E676D" w:rsidRDefault="005E676D">
            <w:pPr>
              <w:spacing w:line="440" w:lineRule="exact"/>
              <w:jc w:val="center"/>
              <w:rPr>
                <w:rFonts w:ascii="宋体" w:eastAsia="宋体" w:cs="宋体"/>
                <w:szCs w:val="21"/>
              </w:rPr>
            </w:pPr>
            <w:r>
              <w:rPr>
                <w:rFonts w:ascii="宋体" w:eastAsia="宋体" w:cs="宋体" w:hint="eastAsia"/>
                <w:szCs w:val="21"/>
              </w:rPr>
              <w:t>30</w:t>
            </w:r>
          </w:p>
        </w:tc>
      </w:tr>
    </w:tbl>
    <w:p w:rsidR="005E676D" w:rsidRPr="00EA5401" w:rsidRDefault="005E676D" w:rsidP="00C471BA">
      <w:pPr>
        <w:spacing w:line="440" w:lineRule="exact"/>
        <w:rPr>
          <w:rFonts w:ascii="宋体" w:eastAsia="宋体" w:cs="宋体"/>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（四） 科技成果获奖计算方法</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为表彰教师对科学研究做出的贡献，对获得国家、省部、市级奖励的项目组给予奖励。科技成果奖分为自然科学、社会科学、艺术创作三类。同一成果重复获奖，只按最高奖励类别的奖励计算。</w:t>
      </w:r>
      <w:proofErr w:type="gramStart"/>
      <w:r>
        <w:rPr>
          <w:rFonts w:ascii="宋体" w:eastAsia="宋体" w:cs="宋体" w:hint="eastAsia"/>
          <w:sz w:val="24"/>
        </w:rPr>
        <w:t>由成果</w:t>
      </w:r>
      <w:proofErr w:type="gramEnd"/>
      <w:r>
        <w:rPr>
          <w:rFonts w:ascii="宋体" w:eastAsia="宋体" w:cs="宋体" w:hint="eastAsia"/>
          <w:sz w:val="24"/>
        </w:rPr>
        <w:t>第一完成人按照主要完成人的实际贡献大小确定科研业绩。</w:t>
      </w:r>
    </w:p>
    <w:p w:rsidR="00FE0DB5" w:rsidRPr="00FE0DB5" w:rsidRDefault="005E676D" w:rsidP="00FE0DB5">
      <w:pPr>
        <w:pStyle w:val="a6"/>
        <w:numPr>
          <w:ilvl w:val="0"/>
          <w:numId w:val="2"/>
        </w:numPr>
        <w:spacing w:line="440" w:lineRule="exact"/>
        <w:ind w:left="480" w:firstLineChars="0"/>
        <w:rPr>
          <w:rFonts w:ascii="宋体" w:eastAsia="宋体" w:cs="宋体"/>
          <w:sz w:val="24"/>
        </w:rPr>
      </w:pPr>
      <w:r w:rsidRPr="00FE0DB5">
        <w:rPr>
          <w:rFonts w:ascii="宋体" w:eastAsia="宋体" w:cs="宋体" w:hint="eastAsia"/>
          <w:sz w:val="24"/>
        </w:rPr>
        <w:t>自然科学类科技成果奖计分标准见表4。</w:t>
      </w:r>
    </w:p>
    <w:p w:rsidR="005E676D" w:rsidRDefault="005E676D">
      <w:pPr>
        <w:spacing w:line="440" w:lineRule="exact"/>
        <w:jc w:val="center"/>
        <w:rPr>
          <w:rFonts w:ascii="宋体" w:eastAsia="宋体" w:cs="宋体"/>
          <w:sz w:val="24"/>
        </w:rPr>
      </w:pPr>
      <w:r>
        <w:rPr>
          <w:rFonts w:ascii="宋体" w:eastAsia="宋体" w:cs="宋体" w:hint="eastAsia"/>
          <w:sz w:val="24"/>
        </w:rPr>
        <w:lastRenderedPageBreak/>
        <w:t>表4自然科学类科技成果奖计分标准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1"/>
        <w:gridCol w:w="3969"/>
        <w:gridCol w:w="1667"/>
        <w:gridCol w:w="1472"/>
      </w:tblGrid>
      <w:tr w:rsidR="005E676D">
        <w:trPr>
          <w:trHeight w:val="340"/>
          <w:jc w:val="center"/>
        </w:trPr>
        <w:tc>
          <w:tcPr>
            <w:tcW w:w="5040" w:type="dxa"/>
            <w:gridSpan w:val="2"/>
            <w:tcBorders>
              <w:right w:val="single" w:sz="4" w:space="0" w:color="auto"/>
            </w:tcBorders>
            <w:vAlign w:val="center"/>
          </w:tcPr>
          <w:p w:rsidR="005E676D" w:rsidRDefault="005E676D">
            <w:pPr>
              <w:spacing w:line="440" w:lineRule="exact"/>
              <w:ind w:firstLineChars="200" w:firstLine="420"/>
              <w:jc w:val="center"/>
              <w:rPr>
                <w:rFonts w:ascii="宋体" w:eastAsia="宋体" w:cs="宋体"/>
                <w:szCs w:val="21"/>
              </w:rPr>
            </w:pPr>
            <w:r>
              <w:rPr>
                <w:rFonts w:ascii="宋体" w:eastAsia="宋体" w:cs="宋体" w:hint="eastAsia"/>
                <w:szCs w:val="21"/>
              </w:rPr>
              <w:t>奖励类别</w:t>
            </w:r>
          </w:p>
        </w:tc>
        <w:tc>
          <w:tcPr>
            <w:tcW w:w="1667" w:type="dxa"/>
            <w:tcBorders>
              <w:left w:val="single" w:sz="4" w:space="0" w:color="auto"/>
              <w:right w:val="single" w:sz="4" w:space="0" w:color="auto"/>
            </w:tcBorders>
            <w:vAlign w:val="center"/>
          </w:tcPr>
          <w:p w:rsidR="005E676D" w:rsidRDefault="005E676D">
            <w:pPr>
              <w:spacing w:line="440" w:lineRule="exact"/>
              <w:rPr>
                <w:rFonts w:ascii="宋体" w:eastAsia="宋体" w:cs="宋体"/>
                <w:szCs w:val="21"/>
              </w:rPr>
            </w:pPr>
            <w:r>
              <w:rPr>
                <w:rFonts w:ascii="宋体" w:eastAsia="宋体" w:cs="宋体" w:hint="eastAsia"/>
                <w:szCs w:val="21"/>
              </w:rPr>
              <w:t>奖励等级</w:t>
            </w:r>
          </w:p>
        </w:tc>
        <w:tc>
          <w:tcPr>
            <w:tcW w:w="1472" w:type="dxa"/>
            <w:tcBorders>
              <w:left w:val="single" w:sz="4" w:space="0" w:color="auto"/>
              <w:right w:val="single" w:sz="4" w:space="0" w:color="auto"/>
            </w:tcBorders>
            <w:vAlign w:val="center"/>
          </w:tcPr>
          <w:p w:rsidR="005E676D" w:rsidRDefault="005E676D">
            <w:pPr>
              <w:spacing w:line="440" w:lineRule="exact"/>
              <w:rPr>
                <w:rFonts w:ascii="宋体" w:eastAsia="宋体" w:cs="宋体"/>
                <w:szCs w:val="21"/>
              </w:rPr>
            </w:pPr>
            <w:r>
              <w:rPr>
                <w:rFonts w:ascii="宋体" w:eastAsia="宋体" w:cs="宋体" w:hint="eastAsia"/>
                <w:szCs w:val="21"/>
              </w:rPr>
              <w:t>奖励学时</w:t>
            </w:r>
          </w:p>
        </w:tc>
      </w:tr>
      <w:tr w:rsidR="005E676D">
        <w:trPr>
          <w:trHeight w:val="340"/>
          <w:jc w:val="center"/>
        </w:trPr>
        <w:tc>
          <w:tcPr>
            <w:tcW w:w="1071" w:type="dxa"/>
            <w:vMerge w:val="restart"/>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自</w:t>
            </w:r>
          </w:p>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然</w:t>
            </w:r>
          </w:p>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科</w:t>
            </w:r>
          </w:p>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学</w:t>
            </w:r>
          </w:p>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类</w:t>
            </w:r>
          </w:p>
          <w:p w:rsidR="005E676D" w:rsidRDefault="005E676D">
            <w:pPr>
              <w:adjustRightInd w:val="0"/>
              <w:snapToGrid w:val="0"/>
              <w:spacing w:line="440" w:lineRule="exact"/>
              <w:jc w:val="center"/>
              <w:rPr>
                <w:rFonts w:ascii="宋体" w:eastAsia="宋体" w:cs="宋体"/>
                <w:szCs w:val="21"/>
              </w:rPr>
            </w:pPr>
          </w:p>
          <w:p w:rsidR="005E676D" w:rsidRDefault="005E676D">
            <w:pPr>
              <w:adjustRightInd w:val="0"/>
              <w:snapToGrid w:val="0"/>
              <w:spacing w:line="440" w:lineRule="exact"/>
              <w:jc w:val="center"/>
              <w:rPr>
                <w:rFonts w:ascii="宋体" w:eastAsia="宋体" w:cs="宋体"/>
                <w:szCs w:val="21"/>
              </w:rPr>
            </w:pPr>
          </w:p>
          <w:p w:rsidR="005E676D" w:rsidRDefault="005E676D">
            <w:pPr>
              <w:adjustRightInd w:val="0"/>
              <w:snapToGrid w:val="0"/>
              <w:spacing w:line="440" w:lineRule="exact"/>
              <w:jc w:val="center"/>
              <w:rPr>
                <w:rFonts w:ascii="宋体" w:eastAsia="宋体" w:cs="宋体"/>
                <w:szCs w:val="21"/>
              </w:rPr>
            </w:pPr>
          </w:p>
          <w:p w:rsidR="005E676D" w:rsidRDefault="005E676D">
            <w:pPr>
              <w:adjustRightInd w:val="0"/>
              <w:snapToGrid w:val="0"/>
              <w:spacing w:line="440" w:lineRule="exact"/>
              <w:jc w:val="center"/>
              <w:rPr>
                <w:rFonts w:ascii="宋体" w:eastAsia="宋体" w:cs="宋体"/>
                <w:szCs w:val="21"/>
              </w:rPr>
            </w:pPr>
          </w:p>
          <w:p w:rsidR="005E676D" w:rsidRDefault="005E676D">
            <w:pPr>
              <w:adjustRightInd w:val="0"/>
              <w:snapToGrid w:val="0"/>
              <w:spacing w:line="440" w:lineRule="exact"/>
              <w:jc w:val="center"/>
              <w:rPr>
                <w:rFonts w:ascii="宋体" w:eastAsia="宋体" w:cs="宋体"/>
                <w:szCs w:val="21"/>
              </w:rPr>
            </w:pPr>
          </w:p>
          <w:p w:rsidR="005E676D" w:rsidRDefault="005E676D">
            <w:pPr>
              <w:adjustRightInd w:val="0"/>
              <w:snapToGrid w:val="0"/>
              <w:spacing w:line="440" w:lineRule="exact"/>
              <w:rPr>
                <w:rFonts w:ascii="宋体" w:eastAsia="宋体" w:cs="宋体"/>
                <w:szCs w:val="21"/>
              </w:rPr>
            </w:pPr>
          </w:p>
        </w:tc>
        <w:tc>
          <w:tcPr>
            <w:tcW w:w="3969" w:type="dxa"/>
            <w:vMerge w:val="restart"/>
            <w:tcBorders>
              <w:right w:val="single" w:sz="4"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国家自然科学奖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国家技术发明奖</w:t>
            </w:r>
          </w:p>
          <w:p w:rsidR="005E676D" w:rsidRDefault="005E676D">
            <w:pPr>
              <w:spacing w:line="440" w:lineRule="exact"/>
              <w:ind w:firstLineChars="12" w:firstLine="25"/>
              <w:rPr>
                <w:rFonts w:ascii="宋体" w:eastAsia="宋体" w:cs="宋体"/>
                <w:szCs w:val="21"/>
              </w:rPr>
            </w:pPr>
            <w:r>
              <w:rPr>
                <w:rFonts w:ascii="宋体" w:eastAsia="宋体" w:cs="宋体" w:hint="eastAsia"/>
                <w:szCs w:val="21"/>
              </w:rPr>
              <w:t>国家科技进步奖</w:t>
            </w:r>
          </w:p>
        </w:tc>
        <w:tc>
          <w:tcPr>
            <w:tcW w:w="1667" w:type="dxa"/>
            <w:tcBorders>
              <w:left w:val="single" w:sz="4" w:space="0" w:color="auto"/>
              <w:bottom w:val="single" w:sz="4" w:space="0" w:color="auto"/>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特等奖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tcBorders>
              <w:right w:val="single" w:sz="4" w:space="0" w:color="auto"/>
            </w:tcBorders>
            <w:vAlign w:val="center"/>
          </w:tcPr>
          <w:p w:rsidR="005E676D" w:rsidRDefault="005E676D">
            <w:pPr>
              <w:spacing w:line="440" w:lineRule="exact"/>
              <w:ind w:firstLineChars="200" w:firstLine="420"/>
              <w:jc w:val="center"/>
              <w:rPr>
                <w:rFonts w:ascii="宋体" w:eastAsia="宋体" w:cs="宋体"/>
                <w:szCs w:val="21"/>
              </w:rPr>
            </w:pPr>
          </w:p>
        </w:tc>
        <w:tc>
          <w:tcPr>
            <w:tcW w:w="1667"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一等奖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50000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tcBorders>
              <w:right w:val="single" w:sz="4" w:space="0" w:color="auto"/>
            </w:tcBorders>
            <w:vAlign w:val="center"/>
          </w:tcPr>
          <w:p w:rsidR="005E676D" w:rsidRDefault="005E676D">
            <w:pPr>
              <w:spacing w:line="440" w:lineRule="exact"/>
              <w:ind w:firstLineChars="200" w:firstLine="420"/>
              <w:jc w:val="center"/>
              <w:rPr>
                <w:rFonts w:ascii="宋体" w:eastAsia="宋体" w:cs="宋体"/>
                <w:szCs w:val="21"/>
              </w:rPr>
            </w:pPr>
          </w:p>
        </w:tc>
        <w:tc>
          <w:tcPr>
            <w:tcW w:w="1667" w:type="dxa"/>
            <w:tcBorders>
              <w:top w:val="single" w:sz="4" w:space="0" w:color="auto"/>
              <w:left w:val="single" w:sz="4" w:space="0" w:color="auto"/>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二等奖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25000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tcBorders>
              <w:right w:val="single" w:sz="4" w:space="0" w:color="auto"/>
            </w:tcBorders>
            <w:vAlign w:val="center"/>
          </w:tcPr>
          <w:p w:rsidR="005E676D" w:rsidRDefault="005E676D">
            <w:pPr>
              <w:spacing w:line="440" w:lineRule="exact"/>
              <w:ind w:firstLineChars="200" w:firstLine="420"/>
              <w:jc w:val="center"/>
              <w:rPr>
                <w:rFonts w:ascii="宋体" w:eastAsia="宋体" w:cs="宋体"/>
                <w:szCs w:val="21"/>
              </w:rPr>
            </w:pPr>
          </w:p>
        </w:tc>
        <w:tc>
          <w:tcPr>
            <w:tcW w:w="1667" w:type="dxa"/>
            <w:tcBorders>
              <w:top w:val="single" w:sz="4" w:space="0" w:color="auto"/>
              <w:left w:val="single" w:sz="4" w:space="0" w:color="auto"/>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国防技术发明奖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国防科学技术进步奖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教育部高等学校科学研究优秀成果奖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特等奖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一等奖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5000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2500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吉林省自然科学奖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吉林省技术发明奖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吉林省科技进步奖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一等奖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2500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三等奖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300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吉林省高校科学技术研究优秀成果奖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吉林省自然科学学术成果奖</w:t>
            </w:r>
          </w:p>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长春市科学技术奖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一等奖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125</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80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szCs w:val="21"/>
              </w:rPr>
            </w:pPr>
            <w:r>
              <w:rPr>
                <w:rFonts w:ascii="宋体" w:eastAsia="宋体" w:cs="宋体" w:hint="eastAsia"/>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50</w:t>
            </w:r>
          </w:p>
        </w:tc>
      </w:tr>
    </w:tbl>
    <w:p w:rsidR="005E676D" w:rsidRDefault="005E676D" w:rsidP="00C906B4">
      <w:pPr>
        <w:spacing w:line="440" w:lineRule="exact"/>
        <w:ind w:firstLineChars="150" w:firstLine="361"/>
        <w:rPr>
          <w:rFonts w:ascii="宋体" w:eastAsia="宋体" w:cs="宋体"/>
          <w:b/>
          <w:sz w:val="24"/>
        </w:rPr>
      </w:pPr>
    </w:p>
    <w:p w:rsidR="005E676D" w:rsidRDefault="005E676D">
      <w:pPr>
        <w:spacing w:line="440" w:lineRule="exact"/>
        <w:ind w:firstLineChars="150" w:firstLine="360"/>
        <w:rPr>
          <w:rFonts w:ascii="宋体" w:eastAsia="宋体" w:cs="宋体"/>
          <w:sz w:val="24"/>
        </w:rPr>
      </w:pPr>
      <w:r>
        <w:rPr>
          <w:rFonts w:ascii="宋体" w:eastAsia="宋体" w:cs="宋体" w:hint="eastAsia"/>
          <w:sz w:val="24"/>
        </w:rPr>
        <w:t>2、社会科学类科技成果奖计分标准见表5</w:t>
      </w:r>
    </w:p>
    <w:p w:rsidR="005E676D" w:rsidRDefault="005E676D">
      <w:pPr>
        <w:spacing w:line="440" w:lineRule="exact"/>
        <w:jc w:val="center"/>
        <w:rPr>
          <w:rFonts w:ascii="宋体" w:eastAsia="宋体" w:cs="宋体"/>
          <w:sz w:val="24"/>
        </w:rPr>
      </w:pPr>
      <w:r>
        <w:rPr>
          <w:rFonts w:ascii="宋体" w:eastAsia="宋体" w:cs="宋体" w:hint="eastAsia"/>
          <w:sz w:val="24"/>
        </w:rPr>
        <w:t>表5社会科学类科技成果奖计分标准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1"/>
        <w:gridCol w:w="3969"/>
        <w:gridCol w:w="1667"/>
        <w:gridCol w:w="1472"/>
      </w:tblGrid>
      <w:tr w:rsidR="005E676D">
        <w:trPr>
          <w:trHeight w:val="340"/>
          <w:jc w:val="center"/>
        </w:trPr>
        <w:tc>
          <w:tcPr>
            <w:tcW w:w="1071" w:type="dxa"/>
            <w:vMerge w:val="restart"/>
            <w:vAlign w:val="center"/>
          </w:tcPr>
          <w:p w:rsidR="005E676D" w:rsidRDefault="005E676D">
            <w:pPr>
              <w:spacing w:line="440" w:lineRule="exact"/>
              <w:rPr>
                <w:rFonts w:ascii="宋体" w:eastAsia="宋体" w:cs="宋体"/>
                <w:szCs w:val="21"/>
              </w:rPr>
            </w:pPr>
            <w:r>
              <w:rPr>
                <w:rFonts w:ascii="宋体" w:eastAsia="宋体" w:cs="宋体" w:hint="eastAsia"/>
                <w:szCs w:val="21"/>
              </w:rPr>
              <w:t>社会科学类</w:t>
            </w:r>
          </w:p>
        </w:tc>
        <w:tc>
          <w:tcPr>
            <w:tcW w:w="3969" w:type="dxa"/>
            <w:vMerge w:val="restart"/>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国家社科基金项目优秀成果奖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特等奖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一等奖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5000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2500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优秀</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800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spacing w:line="440" w:lineRule="exact"/>
              <w:rPr>
                <w:rFonts w:ascii="宋体" w:eastAsia="宋体" w:cs="宋体"/>
                <w:szCs w:val="21"/>
              </w:rPr>
            </w:pPr>
            <w:r>
              <w:rPr>
                <w:rFonts w:ascii="宋体" w:eastAsia="宋体" w:cs="宋体" w:hint="eastAsia"/>
                <w:szCs w:val="21"/>
              </w:rPr>
              <w:t>教育部人文社会科学优秀成果奖</w:t>
            </w:r>
          </w:p>
          <w:p w:rsidR="005E676D" w:rsidRDefault="005E676D">
            <w:pPr>
              <w:spacing w:line="440" w:lineRule="exact"/>
              <w:rPr>
                <w:rFonts w:ascii="宋体" w:eastAsia="宋体" w:cs="宋体"/>
                <w:szCs w:val="21"/>
              </w:rPr>
            </w:pPr>
            <w:r>
              <w:rPr>
                <w:rFonts w:ascii="宋体" w:eastAsia="宋体" w:cs="宋体" w:hint="eastAsia"/>
                <w:szCs w:val="21"/>
              </w:rPr>
              <w:t>（全国教育科学研究优秀成果奖）</w:t>
            </w:r>
          </w:p>
          <w:p w:rsidR="005E676D" w:rsidRDefault="005E676D">
            <w:pPr>
              <w:spacing w:line="440" w:lineRule="exact"/>
              <w:rPr>
                <w:rFonts w:ascii="宋体" w:eastAsia="宋体" w:cs="宋体"/>
                <w:szCs w:val="21"/>
              </w:rPr>
            </w:pPr>
            <w:r>
              <w:rPr>
                <w:rFonts w:ascii="宋体" w:eastAsia="宋体" w:cs="宋体" w:hint="eastAsia"/>
                <w:szCs w:val="21"/>
              </w:rPr>
              <w:t>（全国</w:t>
            </w:r>
            <w:r>
              <w:rPr>
                <w:rFonts w:hint="eastAsia"/>
              </w:rPr>
              <w:t>高教学会高教科研优秀成果奖</w:t>
            </w:r>
            <w:r>
              <w:rPr>
                <w:rFonts w:ascii="宋体" w:eastAsia="宋体" w:cs="宋体" w:hint="eastAsia"/>
                <w:szCs w:val="21"/>
              </w:rPr>
              <w:t>）</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一等奖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2500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二等奖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500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优秀</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300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吉林省社科基金项目优秀成果奖</w:t>
            </w:r>
          </w:p>
          <w:p w:rsidR="005E676D" w:rsidRDefault="005E676D">
            <w:pPr>
              <w:adjustRightInd w:val="0"/>
              <w:snapToGrid w:val="0"/>
              <w:spacing w:line="440" w:lineRule="exact"/>
              <w:rPr>
                <w:rFonts w:ascii="宋体" w:eastAsia="宋体" w:cs="宋体"/>
                <w:szCs w:val="21"/>
              </w:rPr>
            </w:pPr>
            <w:r>
              <w:rPr>
                <w:rFonts w:hint="eastAsia"/>
              </w:rPr>
              <w:t>吉林省社会科学研究优秀成果奖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一等奖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300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三等奖</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ign w:val="center"/>
          </w:tcPr>
          <w:p w:rsidR="005E676D" w:rsidRDefault="005E676D">
            <w:pPr>
              <w:spacing w:line="440" w:lineRule="exact"/>
              <w:ind w:firstLineChars="200" w:firstLine="420"/>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优秀</w:t>
            </w:r>
          </w:p>
        </w:tc>
        <w:tc>
          <w:tcPr>
            <w:tcW w:w="1472" w:type="dxa"/>
            <w:tcBorders>
              <w:top w:val="single" w:sz="4" w:space="0" w:color="auto"/>
              <w:left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80</w:t>
            </w:r>
          </w:p>
        </w:tc>
      </w:tr>
      <w:tr w:rsidR="005E676D">
        <w:trPr>
          <w:trHeight w:val="340"/>
          <w:jc w:val="center"/>
        </w:trPr>
        <w:tc>
          <w:tcPr>
            <w:tcW w:w="1071" w:type="dxa"/>
            <w:vMerge/>
            <w:vAlign w:val="center"/>
          </w:tcPr>
          <w:p w:rsidR="005E676D" w:rsidRDefault="005E676D">
            <w:pPr>
              <w:spacing w:line="440" w:lineRule="exact"/>
              <w:ind w:firstLineChars="200" w:firstLine="420"/>
              <w:jc w:val="center"/>
              <w:rPr>
                <w:rFonts w:ascii="宋体" w:eastAsia="宋体" w:cs="宋体"/>
                <w:szCs w:val="21"/>
              </w:rPr>
            </w:pPr>
          </w:p>
        </w:tc>
        <w:tc>
          <w:tcPr>
            <w:tcW w:w="3969" w:type="dxa"/>
            <w:vMerge w:val="restart"/>
            <w:vAlign w:val="center"/>
          </w:tcPr>
          <w:p w:rsidR="005E676D" w:rsidRDefault="005E676D">
            <w:pPr>
              <w:adjustRightInd w:val="0"/>
              <w:snapToGrid w:val="0"/>
              <w:rPr>
                <w:rFonts w:ascii="宋体" w:eastAsia="宋体" w:cs="宋体"/>
                <w:szCs w:val="21"/>
              </w:rPr>
            </w:pPr>
            <w:r>
              <w:rPr>
                <w:rFonts w:hint="eastAsia"/>
              </w:rPr>
              <w:t>吉林省教育厅人文社科项目</w:t>
            </w:r>
            <w:r>
              <w:rPr>
                <w:rFonts w:ascii="宋体" w:eastAsia="宋体" w:cs="宋体" w:hint="eastAsia"/>
                <w:szCs w:val="21"/>
              </w:rPr>
              <w:t>优秀成果奖</w:t>
            </w:r>
          </w:p>
          <w:p w:rsidR="005E676D" w:rsidRDefault="005E676D">
            <w:pPr>
              <w:adjustRightInd w:val="0"/>
              <w:snapToGrid w:val="0"/>
            </w:pPr>
            <w:r>
              <w:rPr>
                <w:rFonts w:hint="eastAsia"/>
              </w:rPr>
              <w:t>（吉林省教育科学研究优秀成果奖）</w:t>
            </w:r>
          </w:p>
          <w:p w:rsidR="005E676D" w:rsidRDefault="005E676D">
            <w:pPr>
              <w:adjustRightInd w:val="0"/>
              <w:snapToGrid w:val="0"/>
              <w:rPr>
                <w:rFonts w:ascii="宋体" w:eastAsia="宋体" w:cs="宋体"/>
                <w:szCs w:val="21"/>
              </w:rPr>
            </w:pPr>
            <w:r>
              <w:rPr>
                <w:rFonts w:ascii="宋体" w:eastAsia="宋体" w:cs="宋体" w:hint="eastAsia"/>
                <w:szCs w:val="21"/>
              </w:rPr>
              <w:t>（</w:t>
            </w:r>
            <w:r>
              <w:rPr>
                <w:rFonts w:hint="eastAsia"/>
              </w:rPr>
              <w:t>吉林省高教学会高教科研优秀成果奖</w:t>
            </w:r>
            <w:r>
              <w:rPr>
                <w:rFonts w:ascii="宋体" w:eastAsia="宋体" w:cs="宋体" w:hint="eastAsia"/>
                <w:szCs w:val="21"/>
              </w:rPr>
              <w:t>）</w:t>
            </w:r>
          </w:p>
          <w:p w:rsidR="005E676D" w:rsidRDefault="005E676D">
            <w:pPr>
              <w:adjustRightInd w:val="0"/>
              <w:snapToGrid w:val="0"/>
              <w:rPr>
                <w:rFonts w:ascii="宋体" w:eastAsia="宋体" w:cs="宋体"/>
                <w:szCs w:val="21"/>
              </w:rPr>
            </w:pPr>
            <w:r>
              <w:rPr>
                <w:rFonts w:ascii="宋体" w:eastAsia="宋体" w:cs="宋体" w:hint="eastAsia"/>
                <w:szCs w:val="21"/>
              </w:rPr>
              <w:t>省市学会级优秀论文奖</w:t>
            </w:r>
          </w:p>
          <w:p w:rsidR="005E676D" w:rsidRDefault="005E676D">
            <w:pPr>
              <w:adjustRightInd w:val="0"/>
              <w:snapToGrid w:val="0"/>
              <w:rPr>
                <w:rFonts w:ascii="宋体" w:eastAsia="宋体" w:cs="宋体"/>
                <w:szCs w:val="21"/>
              </w:rPr>
            </w:pPr>
            <w:r>
              <w:rPr>
                <w:rFonts w:ascii="宋体" w:eastAsia="宋体" w:cs="宋体" w:hint="eastAsia"/>
                <w:szCs w:val="21"/>
              </w:rPr>
              <w:t>长春市社会科学成果奖</w:t>
            </w: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一等奖</w:t>
            </w:r>
          </w:p>
        </w:tc>
        <w:tc>
          <w:tcPr>
            <w:tcW w:w="1472" w:type="dxa"/>
            <w:tcBorders>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200</w:t>
            </w:r>
          </w:p>
        </w:tc>
      </w:tr>
      <w:tr w:rsidR="005E676D">
        <w:trPr>
          <w:trHeight w:val="340"/>
          <w:jc w:val="center"/>
        </w:trPr>
        <w:tc>
          <w:tcPr>
            <w:tcW w:w="1071" w:type="dxa"/>
            <w:vMerge/>
            <w:vAlign w:val="center"/>
          </w:tcPr>
          <w:p w:rsidR="005E676D" w:rsidRDefault="005E676D">
            <w:pPr>
              <w:spacing w:line="440" w:lineRule="exact"/>
              <w:ind w:firstLineChars="200" w:firstLine="480"/>
              <w:jc w:val="center"/>
              <w:rPr>
                <w:rFonts w:ascii="宋体" w:eastAsia="宋体" w:cs="宋体"/>
                <w:sz w:val="24"/>
              </w:rPr>
            </w:pPr>
          </w:p>
        </w:tc>
        <w:tc>
          <w:tcPr>
            <w:tcW w:w="3969" w:type="dxa"/>
            <w:vMerge/>
            <w:vAlign w:val="center"/>
          </w:tcPr>
          <w:p w:rsidR="005E676D" w:rsidRDefault="005E676D">
            <w:pPr>
              <w:spacing w:line="440" w:lineRule="exact"/>
              <w:ind w:firstLineChars="200" w:firstLine="420"/>
              <w:jc w:val="center"/>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二等奖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100</w:t>
            </w:r>
          </w:p>
        </w:tc>
      </w:tr>
      <w:tr w:rsidR="005E676D">
        <w:trPr>
          <w:trHeight w:val="340"/>
          <w:jc w:val="center"/>
        </w:trPr>
        <w:tc>
          <w:tcPr>
            <w:tcW w:w="1071" w:type="dxa"/>
            <w:vMerge/>
            <w:vAlign w:val="center"/>
          </w:tcPr>
          <w:p w:rsidR="005E676D" w:rsidRDefault="005E676D">
            <w:pPr>
              <w:spacing w:line="440" w:lineRule="exact"/>
              <w:ind w:firstLineChars="200" w:firstLine="480"/>
              <w:jc w:val="center"/>
              <w:rPr>
                <w:rFonts w:ascii="宋体" w:eastAsia="宋体" w:cs="宋体"/>
                <w:sz w:val="24"/>
              </w:rPr>
            </w:pPr>
          </w:p>
        </w:tc>
        <w:tc>
          <w:tcPr>
            <w:tcW w:w="3969" w:type="dxa"/>
            <w:vMerge/>
            <w:vAlign w:val="center"/>
          </w:tcPr>
          <w:p w:rsidR="005E676D" w:rsidRDefault="005E676D">
            <w:pPr>
              <w:spacing w:line="440" w:lineRule="exact"/>
              <w:ind w:firstLineChars="200" w:firstLine="420"/>
              <w:jc w:val="center"/>
              <w:rPr>
                <w:rFonts w:ascii="宋体" w:eastAsia="宋体" w:cs="宋体"/>
                <w:szCs w:val="21"/>
              </w:rPr>
            </w:pPr>
          </w:p>
        </w:tc>
        <w:tc>
          <w:tcPr>
            <w:tcW w:w="1667" w:type="dxa"/>
            <w:tcBorders>
              <w:right w:val="single" w:sz="4" w:space="0" w:color="auto"/>
            </w:tcBorders>
            <w:vAlign w:val="center"/>
          </w:tcPr>
          <w:p w:rsidR="005E676D" w:rsidRDefault="005E676D">
            <w:pPr>
              <w:spacing w:line="440" w:lineRule="exact"/>
              <w:ind w:firstLineChars="12" w:firstLine="25"/>
              <w:jc w:val="center"/>
              <w:rPr>
                <w:rFonts w:ascii="宋体" w:eastAsia="宋体" w:cs="宋体"/>
                <w:color w:val="auto"/>
                <w:szCs w:val="21"/>
              </w:rPr>
            </w:pPr>
            <w:r>
              <w:rPr>
                <w:rFonts w:ascii="宋体" w:eastAsia="宋体" w:cs="宋体" w:hint="eastAsia"/>
                <w:color w:val="auto"/>
                <w:szCs w:val="21"/>
              </w:rPr>
              <w:t>三等奖</w:t>
            </w:r>
          </w:p>
        </w:tc>
        <w:tc>
          <w:tcPr>
            <w:tcW w:w="1472"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color w:val="FF0000"/>
                <w:szCs w:val="21"/>
              </w:rPr>
            </w:pPr>
            <w:r>
              <w:rPr>
                <w:rFonts w:ascii="宋体" w:eastAsia="宋体" w:cs="宋体" w:hint="eastAsia"/>
                <w:szCs w:val="21"/>
              </w:rPr>
              <w:t>80</w:t>
            </w:r>
          </w:p>
        </w:tc>
      </w:tr>
    </w:tbl>
    <w:p w:rsidR="005E676D" w:rsidRDefault="005E676D" w:rsidP="00C906B4">
      <w:pPr>
        <w:spacing w:line="440" w:lineRule="exact"/>
        <w:ind w:firstLineChars="150" w:firstLine="361"/>
        <w:rPr>
          <w:rFonts w:ascii="宋体" w:eastAsia="宋体" w:cs="宋体"/>
          <w:b/>
          <w:sz w:val="24"/>
        </w:rPr>
      </w:pPr>
    </w:p>
    <w:p w:rsidR="005E676D" w:rsidRDefault="005E676D">
      <w:pPr>
        <w:spacing w:line="440" w:lineRule="exact"/>
        <w:ind w:firstLineChars="150" w:firstLine="360"/>
        <w:rPr>
          <w:rFonts w:ascii="宋体" w:eastAsia="宋体" w:cs="宋体"/>
          <w:sz w:val="24"/>
        </w:rPr>
      </w:pPr>
      <w:r>
        <w:rPr>
          <w:rFonts w:ascii="宋体" w:eastAsia="宋体" w:cs="宋体" w:hint="eastAsia"/>
          <w:sz w:val="24"/>
        </w:rPr>
        <w:t>3、艺术创作类奖计分标准</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艺术创作获奖的认定：艺术创作获奖主要是指参展或参赛的美术作品、设计作品所获的奖项，但鼓励奖、优秀奖、指导教师奖、优秀课以及其他非艺术类比赛获奖不计算在此列，参照相关文件规定另行表彰。</w:t>
      </w:r>
      <w:r>
        <w:rPr>
          <w:rFonts w:ascii="宋体" w:eastAsia="宋体" w:cs="宋体" w:hint="eastAsia"/>
          <w:bCs/>
          <w:sz w:val="24"/>
        </w:rPr>
        <w:t>艺术创作获奖的工作量以授奖单位的级别为依据计分</w:t>
      </w:r>
      <w:r>
        <w:rPr>
          <w:rFonts w:ascii="宋体" w:eastAsia="宋体" w:cs="宋体" w:hint="eastAsia"/>
          <w:sz w:val="24"/>
        </w:rPr>
        <w:t>，如表6。</w:t>
      </w:r>
    </w:p>
    <w:p w:rsidR="005E676D" w:rsidRDefault="005E676D">
      <w:pPr>
        <w:spacing w:line="440" w:lineRule="exact"/>
        <w:ind w:firstLineChars="200" w:firstLine="480"/>
        <w:jc w:val="center"/>
        <w:rPr>
          <w:rFonts w:ascii="宋体" w:eastAsia="宋体" w:cs="宋体"/>
          <w:sz w:val="24"/>
        </w:rPr>
      </w:pPr>
      <w:r>
        <w:rPr>
          <w:rFonts w:ascii="宋体" w:eastAsia="宋体" w:cs="宋体" w:hint="eastAsia"/>
          <w:sz w:val="24"/>
        </w:rPr>
        <w:t>表6 艺术创作获奖计分标准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483"/>
        <w:gridCol w:w="2481"/>
        <w:gridCol w:w="2481"/>
      </w:tblGrid>
      <w:tr w:rsidR="005E676D">
        <w:trPr>
          <w:trHeight w:hRule="exact" w:val="737"/>
          <w:jc w:val="center"/>
        </w:trPr>
        <w:tc>
          <w:tcPr>
            <w:tcW w:w="2483"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ind w:firstLineChars="10" w:firstLine="21"/>
              <w:jc w:val="center"/>
              <w:rPr>
                <w:rFonts w:ascii="宋体" w:eastAsia="宋体" w:cs="宋体"/>
                <w:szCs w:val="21"/>
              </w:rPr>
            </w:pPr>
            <w:r>
              <w:rPr>
                <w:rFonts w:ascii="宋体" w:eastAsia="宋体" w:cs="宋体" w:hint="eastAsia"/>
                <w:szCs w:val="21"/>
              </w:rPr>
              <w:t>成果类别</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艺术创作获奖</w:t>
            </w:r>
          </w:p>
        </w:tc>
      </w:tr>
      <w:tr w:rsidR="005E676D">
        <w:trPr>
          <w:trHeight w:hRule="exact" w:val="737"/>
          <w:jc w:val="center"/>
        </w:trPr>
        <w:tc>
          <w:tcPr>
            <w:tcW w:w="2483"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ind w:firstLineChars="10" w:firstLine="21"/>
              <w:jc w:val="center"/>
              <w:rPr>
                <w:rFonts w:ascii="宋体" w:eastAsia="宋体" w:cs="宋体"/>
                <w:szCs w:val="21"/>
              </w:rPr>
            </w:pPr>
            <w:r>
              <w:rPr>
                <w:rFonts w:ascii="宋体" w:eastAsia="宋体" w:cs="宋体" w:hint="eastAsia"/>
                <w:szCs w:val="21"/>
              </w:rPr>
              <w:t>奖励级别</w:t>
            </w:r>
          </w:p>
        </w:tc>
        <w:tc>
          <w:tcPr>
            <w:tcW w:w="2481"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国家级</w:t>
            </w:r>
          </w:p>
        </w:tc>
        <w:tc>
          <w:tcPr>
            <w:tcW w:w="2481" w:type="dxa"/>
            <w:tcBorders>
              <w:top w:val="single" w:sz="4" w:space="0" w:color="auto"/>
              <w:left w:val="single" w:sz="4" w:space="0" w:color="auto"/>
              <w:bottom w:val="single" w:sz="4" w:space="0" w:color="auto"/>
              <w:right w:val="single" w:sz="4" w:space="0" w:color="auto"/>
            </w:tcBorders>
            <w:vAlign w:val="center"/>
          </w:tcPr>
          <w:p w:rsidR="005E676D" w:rsidRDefault="005E676D" w:rsidP="00C906B4">
            <w:pPr>
              <w:spacing w:line="440" w:lineRule="exact"/>
              <w:ind w:firstLineChars="9" w:firstLine="19"/>
              <w:jc w:val="center"/>
              <w:rPr>
                <w:rFonts w:ascii="宋体" w:eastAsia="宋体" w:cs="宋体"/>
                <w:szCs w:val="21"/>
              </w:rPr>
            </w:pPr>
            <w:r>
              <w:rPr>
                <w:rFonts w:ascii="宋体" w:eastAsia="宋体" w:cs="宋体" w:hint="eastAsia"/>
                <w:szCs w:val="21"/>
              </w:rPr>
              <w:t>省级</w:t>
            </w:r>
          </w:p>
        </w:tc>
      </w:tr>
      <w:tr w:rsidR="005E676D">
        <w:trPr>
          <w:trHeight w:hRule="exact" w:val="737"/>
          <w:jc w:val="center"/>
        </w:trPr>
        <w:tc>
          <w:tcPr>
            <w:tcW w:w="2483"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ind w:firstLineChars="10" w:firstLine="21"/>
              <w:jc w:val="center"/>
              <w:rPr>
                <w:rFonts w:ascii="宋体" w:eastAsia="宋体" w:cs="宋体"/>
                <w:szCs w:val="21"/>
              </w:rPr>
            </w:pPr>
            <w:r>
              <w:rPr>
                <w:rFonts w:ascii="宋体" w:eastAsia="宋体" w:cs="宋体" w:hint="eastAsia"/>
                <w:szCs w:val="21"/>
              </w:rPr>
              <w:t>学时</w:t>
            </w:r>
          </w:p>
        </w:tc>
        <w:tc>
          <w:tcPr>
            <w:tcW w:w="2481" w:type="dxa"/>
            <w:tcBorders>
              <w:top w:val="single" w:sz="4" w:space="0" w:color="auto"/>
              <w:left w:val="single" w:sz="4" w:space="0" w:color="auto"/>
              <w:bottom w:val="single" w:sz="4" w:space="0" w:color="auto"/>
              <w:right w:val="single" w:sz="4"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200</w:t>
            </w:r>
          </w:p>
        </w:tc>
        <w:tc>
          <w:tcPr>
            <w:tcW w:w="2481" w:type="dxa"/>
            <w:tcBorders>
              <w:top w:val="single" w:sz="4" w:space="0" w:color="auto"/>
              <w:left w:val="single" w:sz="4" w:space="0" w:color="auto"/>
              <w:bottom w:val="single" w:sz="4" w:space="0" w:color="auto"/>
              <w:right w:val="single" w:sz="4" w:space="0" w:color="auto"/>
            </w:tcBorders>
            <w:vAlign w:val="center"/>
          </w:tcPr>
          <w:p w:rsidR="005E676D" w:rsidRDefault="005E676D" w:rsidP="00C906B4">
            <w:pPr>
              <w:spacing w:line="440" w:lineRule="exact"/>
              <w:ind w:firstLineChars="9" w:firstLine="19"/>
              <w:jc w:val="center"/>
              <w:rPr>
                <w:rFonts w:ascii="宋体" w:eastAsia="宋体" w:cs="宋体"/>
                <w:szCs w:val="21"/>
              </w:rPr>
            </w:pPr>
            <w:r>
              <w:rPr>
                <w:rFonts w:ascii="宋体" w:eastAsia="宋体" w:cs="宋体" w:hint="eastAsia"/>
                <w:szCs w:val="21"/>
              </w:rPr>
              <w:t>100</w:t>
            </w:r>
          </w:p>
        </w:tc>
      </w:tr>
    </w:tbl>
    <w:p w:rsidR="002E7716" w:rsidRDefault="002E7716" w:rsidP="00C906B4">
      <w:pPr>
        <w:spacing w:line="440" w:lineRule="exact"/>
        <w:ind w:firstLineChars="200" w:firstLine="482"/>
        <w:rPr>
          <w:rFonts w:ascii="宋体" w:eastAsia="宋体" w:cs="宋体"/>
          <w:b/>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（五）学术论文与专著奖励计算方法</w:t>
      </w:r>
    </w:p>
    <w:p w:rsidR="005E676D" w:rsidRDefault="005E676D">
      <w:pPr>
        <w:numPr>
          <w:ilvl w:val="0"/>
          <w:numId w:val="1"/>
        </w:numPr>
        <w:spacing w:line="440" w:lineRule="exact"/>
        <w:ind w:firstLineChars="200" w:firstLine="480"/>
        <w:rPr>
          <w:rFonts w:ascii="宋体" w:eastAsia="宋体" w:cs="宋体"/>
          <w:bCs/>
          <w:sz w:val="24"/>
        </w:rPr>
      </w:pPr>
      <w:r>
        <w:rPr>
          <w:rFonts w:ascii="宋体" w:eastAsia="宋体" w:cs="宋体" w:hint="eastAsia"/>
          <w:bCs/>
          <w:sz w:val="24"/>
        </w:rPr>
        <w:t>学术论文</w:t>
      </w:r>
    </w:p>
    <w:p w:rsidR="005E676D" w:rsidRDefault="005E676D">
      <w:pPr>
        <w:spacing w:line="440" w:lineRule="exact"/>
        <w:rPr>
          <w:rFonts w:ascii="宋体" w:eastAsia="宋体" w:cs="宋体"/>
          <w:b/>
          <w:sz w:val="24"/>
        </w:rPr>
      </w:pPr>
      <w:r>
        <w:rPr>
          <w:rFonts w:ascii="宋体" w:eastAsia="宋体" w:cs="宋体" w:hint="eastAsia"/>
          <w:sz w:val="24"/>
        </w:rPr>
        <w:t xml:space="preserve">    学术论文的计算方法（不含增刊）见表7。</w:t>
      </w:r>
    </w:p>
    <w:p w:rsidR="005E676D" w:rsidRDefault="005E676D">
      <w:pPr>
        <w:spacing w:line="440" w:lineRule="exact"/>
        <w:jc w:val="center"/>
        <w:rPr>
          <w:rFonts w:ascii="宋体" w:eastAsia="宋体" w:cs="宋体"/>
          <w:sz w:val="24"/>
        </w:rPr>
      </w:pPr>
      <w:r>
        <w:rPr>
          <w:rFonts w:ascii="宋体" w:eastAsia="宋体" w:cs="宋体" w:hint="eastAsia"/>
          <w:sz w:val="24"/>
        </w:rPr>
        <w:t>表7 学术论文的计算方法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1"/>
        <w:gridCol w:w="1146"/>
        <w:gridCol w:w="3444"/>
        <w:gridCol w:w="1985"/>
      </w:tblGrid>
      <w:tr w:rsidR="005E676D" w:rsidTr="001D3879">
        <w:trPr>
          <w:cantSplit/>
          <w:trHeight w:val="20"/>
          <w:jc w:val="center"/>
        </w:trPr>
        <w:tc>
          <w:tcPr>
            <w:tcW w:w="1651" w:type="dxa"/>
            <w:tcBorders>
              <w:top w:val="single" w:sz="8" w:space="0" w:color="auto"/>
              <w:left w:val="single" w:sz="8" w:space="0" w:color="auto"/>
              <w:bottom w:val="single" w:sz="8" w:space="0" w:color="auto"/>
              <w:right w:val="single" w:sz="8"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类别</w:t>
            </w:r>
          </w:p>
        </w:tc>
        <w:tc>
          <w:tcPr>
            <w:tcW w:w="1146" w:type="dxa"/>
            <w:tcBorders>
              <w:top w:val="single" w:sz="8" w:space="0" w:color="auto"/>
              <w:left w:val="single" w:sz="8" w:space="0" w:color="auto"/>
              <w:bottom w:val="single" w:sz="8" w:space="0" w:color="auto"/>
              <w:right w:val="single" w:sz="8"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检索</w:t>
            </w: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论文刊物</w:t>
            </w:r>
          </w:p>
        </w:tc>
        <w:tc>
          <w:tcPr>
            <w:tcW w:w="1985" w:type="dxa"/>
            <w:tcBorders>
              <w:top w:val="single" w:sz="4" w:space="0" w:color="auto"/>
              <w:left w:val="single" w:sz="8" w:space="0" w:color="auto"/>
              <w:bottom w:val="single" w:sz="8" w:space="0" w:color="auto"/>
              <w:right w:val="single" w:sz="4" w:space="0" w:color="auto"/>
            </w:tcBorders>
            <w:vAlign w:val="center"/>
          </w:tcPr>
          <w:p w:rsidR="005E676D" w:rsidRDefault="005E676D" w:rsidP="001D3879">
            <w:pPr>
              <w:spacing w:line="440" w:lineRule="exact"/>
              <w:jc w:val="center"/>
              <w:rPr>
                <w:rFonts w:ascii="宋体" w:eastAsia="宋体" w:cs="宋体"/>
                <w:szCs w:val="21"/>
              </w:rPr>
            </w:pPr>
            <w:r>
              <w:rPr>
                <w:rFonts w:ascii="宋体" w:eastAsia="宋体" w:cs="宋体" w:hint="eastAsia"/>
                <w:szCs w:val="21"/>
              </w:rPr>
              <w:t>奖励</w:t>
            </w:r>
            <w:r w:rsidR="001D3879">
              <w:rPr>
                <w:rFonts w:ascii="宋体" w:eastAsia="宋体" w:cs="宋体" w:hint="eastAsia"/>
                <w:szCs w:val="21"/>
              </w:rPr>
              <w:t>（学时/篇）</w:t>
            </w:r>
          </w:p>
        </w:tc>
      </w:tr>
      <w:tr w:rsidR="005E676D" w:rsidTr="001D3879">
        <w:trPr>
          <w:cantSplit/>
          <w:trHeight w:val="582"/>
          <w:jc w:val="center"/>
        </w:trPr>
        <w:tc>
          <w:tcPr>
            <w:tcW w:w="1651" w:type="dxa"/>
            <w:vMerge w:val="restart"/>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自然科学类</w:t>
            </w:r>
          </w:p>
        </w:tc>
        <w:tc>
          <w:tcPr>
            <w:tcW w:w="1146" w:type="dxa"/>
            <w:vMerge w:val="restart"/>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SCI</w:t>
            </w:r>
          </w:p>
        </w:tc>
        <w:tc>
          <w:tcPr>
            <w:tcW w:w="3444" w:type="dxa"/>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国内、外一类期刊</w:t>
            </w:r>
          </w:p>
        </w:tc>
        <w:tc>
          <w:tcPr>
            <w:tcW w:w="1985" w:type="dxa"/>
            <w:tcBorders>
              <w:top w:val="single" w:sz="8" w:space="0" w:color="auto"/>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260</w:t>
            </w:r>
          </w:p>
        </w:tc>
      </w:tr>
      <w:tr w:rsidR="005E676D" w:rsidTr="001D3879">
        <w:trPr>
          <w:cantSplit/>
          <w:trHeight w:val="451"/>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中文核心期刊</w:t>
            </w:r>
          </w:p>
        </w:tc>
        <w:tc>
          <w:tcPr>
            <w:tcW w:w="1985" w:type="dxa"/>
            <w:tcBorders>
              <w:top w:val="single" w:sz="8" w:space="0" w:color="auto"/>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180</w:t>
            </w:r>
          </w:p>
        </w:tc>
      </w:tr>
      <w:tr w:rsidR="005E676D" w:rsidTr="001D3879">
        <w:trPr>
          <w:cantSplit/>
          <w:trHeight w:val="433"/>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国际会议论文</w:t>
            </w:r>
          </w:p>
        </w:tc>
        <w:tc>
          <w:tcPr>
            <w:tcW w:w="1985" w:type="dxa"/>
            <w:tcBorders>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90</w:t>
            </w:r>
          </w:p>
        </w:tc>
      </w:tr>
      <w:tr w:rsidR="005E676D" w:rsidTr="001D3879">
        <w:trPr>
          <w:cantSplit/>
          <w:trHeight w:val="20"/>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val="restart"/>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EI</w:t>
            </w: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国内、外一类学术期刊</w:t>
            </w:r>
          </w:p>
        </w:tc>
        <w:tc>
          <w:tcPr>
            <w:tcW w:w="1985" w:type="dxa"/>
            <w:tcBorders>
              <w:top w:val="single" w:sz="8" w:space="0" w:color="auto"/>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100</w:t>
            </w:r>
          </w:p>
        </w:tc>
      </w:tr>
      <w:tr w:rsidR="005E676D" w:rsidTr="001D3879">
        <w:trPr>
          <w:cantSplit/>
          <w:trHeight w:val="20"/>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中文核心期刊</w:t>
            </w:r>
          </w:p>
        </w:tc>
        <w:tc>
          <w:tcPr>
            <w:tcW w:w="1985" w:type="dxa"/>
            <w:tcBorders>
              <w:top w:val="single" w:sz="8" w:space="0" w:color="auto"/>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80</w:t>
            </w:r>
          </w:p>
        </w:tc>
      </w:tr>
      <w:tr w:rsidR="005E676D" w:rsidTr="001D3879">
        <w:trPr>
          <w:cantSplit/>
          <w:trHeight w:val="20"/>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r>
              <w:rPr>
                <w:rFonts w:ascii="宋体" w:eastAsia="宋体" w:cs="宋体" w:hint="eastAsia"/>
                <w:szCs w:val="21"/>
              </w:rPr>
              <w:t>国际会议论文</w:t>
            </w:r>
          </w:p>
        </w:tc>
        <w:tc>
          <w:tcPr>
            <w:tcW w:w="1985" w:type="dxa"/>
            <w:tcBorders>
              <w:top w:val="single" w:sz="8" w:space="0" w:color="auto"/>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30</w:t>
            </w:r>
          </w:p>
        </w:tc>
      </w:tr>
      <w:tr w:rsidR="005E676D" w:rsidTr="001D3879">
        <w:trPr>
          <w:cantSplit/>
          <w:trHeight w:val="454"/>
          <w:jc w:val="center"/>
        </w:trPr>
        <w:tc>
          <w:tcPr>
            <w:tcW w:w="1651" w:type="dxa"/>
            <w:vMerge w:val="restart"/>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社会科学类</w:t>
            </w:r>
          </w:p>
        </w:tc>
        <w:tc>
          <w:tcPr>
            <w:tcW w:w="1146" w:type="dxa"/>
            <w:vMerge w:val="restart"/>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jc w:val="center"/>
              <w:rPr>
                <w:rFonts w:ascii="宋体" w:eastAsia="宋体" w:cs="宋体"/>
                <w:szCs w:val="21"/>
              </w:rPr>
            </w:pPr>
          </w:p>
        </w:tc>
        <w:tc>
          <w:tcPr>
            <w:tcW w:w="3444" w:type="dxa"/>
            <w:tcBorders>
              <w:top w:val="single" w:sz="8" w:space="0" w:color="auto"/>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roofErr w:type="spellStart"/>
            <w:r>
              <w:rPr>
                <w:rFonts w:ascii="宋体" w:eastAsia="宋体" w:cs="宋体" w:hint="eastAsia"/>
                <w:szCs w:val="21"/>
              </w:rPr>
              <w:t>ssci</w:t>
            </w:r>
            <w:proofErr w:type="spellEnd"/>
          </w:p>
        </w:tc>
        <w:tc>
          <w:tcPr>
            <w:tcW w:w="1985" w:type="dxa"/>
            <w:tcBorders>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260</w:t>
            </w:r>
          </w:p>
        </w:tc>
      </w:tr>
      <w:tr w:rsidR="005E676D" w:rsidTr="001D3879">
        <w:trPr>
          <w:cantSplit/>
          <w:trHeight w:val="20"/>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8" w:space="0" w:color="auto"/>
              <w:left w:val="single" w:sz="8" w:space="0" w:color="auto"/>
              <w:bottom w:val="single" w:sz="4"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《新华文摘》《求是》等重要期刊</w:t>
            </w:r>
          </w:p>
        </w:tc>
        <w:tc>
          <w:tcPr>
            <w:tcW w:w="1985" w:type="dxa"/>
            <w:tcBorders>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180</w:t>
            </w:r>
          </w:p>
        </w:tc>
      </w:tr>
      <w:tr w:rsidR="005E676D" w:rsidTr="001D3879">
        <w:trPr>
          <w:cantSplit/>
          <w:trHeight w:val="20"/>
          <w:jc w:val="center"/>
        </w:trPr>
        <w:tc>
          <w:tcPr>
            <w:tcW w:w="1651"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1146" w:type="dxa"/>
            <w:vMerge/>
            <w:tcBorders>
              <w:left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
        </w:tc>
        <w:tc>
          <w:tcPr>
            <w:tcW w:w="3444" w:type="dxa"/>
            <w:tcBorders>
              <w:top w:val="single" w:sz="4"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proofErr w:type="spellStart"/>
            <w:r>
              <w:rPr>
                <w:rFonts w:ascii="宋体" w:eastAsia="宋体" w:cs="宋体" w:hint="eastAsia"/>
                <w:szCs w:val="21"/>
              </w:rPr>
              <w:t>cssci</w:t>
            </w:r>
            <w:proofErr w:type="spellEnd"/>
          </w:p>
        </w:tc>
        <w:tc>
          <w:tcPr>
            <w:tcW w:w="1985" w:type="dxa"/>
            <w:tcBorders>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100</w:t>
            </w:r>
          </w:p>
        </w:tc>
      </w:tr>
      <w:tr w:rsidR="005E676D" w:rsidTr="001D3879">
        <w:trPr>
          <w:cantSplit/>
          <w:trHeight w:val="20"/>
          <w:jc w:val="center"/>
        </w:trPr>
        <w:tc>
          <w:tcPr>
            <w:tcW w:w="1651" w:type="dxa"/>
            <w:tcBorders>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自然类/社会类</w:t>
            </w:r>
          </w:p>
        </w:tc>
        <w:tc>
          <w:tcPr>
            <w:tcW w:w="1146" w:type="dxa"/>
            <w:tcBorders>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p>
        </w:tc>
        <w:tc>
          <w:tcPr>
            <w:tcW w:w="3444" w:type="dxa"/>
            <w:tcBorders>
              <w:top w:val="single" w:sz="8" w:space="0" w:color="auto"/>
              <w:left w:val="single" w:sz="8" w:space="0" w:color="auto"/>
              <w:bottom w:val="single" w:sz="8" w:space="0" w:color="auto"/>
              <w:right w:val="single" w:sz="8" w:space="0" w:color="auto"/>
            </w:tcBorders>
            <w:vAlign w:val="center"/>
          </w:tcPr>
          <w:p w:rsidR="005E676D" w:rsidRDefault="005E676D">
            <w:pPr>
              <w:adjustRightInd w:val="0"/>
              <w:snapToGrid w:val="0"/>
              <w:spacing w:line="440" w:lineRule="exact"/>
              <w:ind w:firstLineChars="200" w:firstLine="420"/>
              <w:jc w:val="center"/>
              <w:rPr>
                <w:rFonts w:ascii="宋体" w:eastAsia="宋体" w:cs="宋体"/>
                <w:szCs w:val="21"/>
              </w:rPr>
            </w:pPr>
            <w:r>
              <w:rPr>
                <w:rFonts w:ascii="宋体" w:eastAsia="宋体" w:cs="宋体" w:hint="eastAsia"/>
                <w:szCs w:val="21"/>
              </w:rPr>
              <w:t>中文核心期刊</w:t>
            </w:r>
          </w:p>
        </w:tc>
        <w:tc>
          <w:tcPr>
            <w:tcW w:w="1985" w:type="dxa"/>
            <w:tcBorders>
              <w:left w:val="single" w:sz="8" w:space="0" w:color="auto"/>
              <w:right w:val="single" w:sz="4" w:space="0" w:color="auto"/>
            </w:tcBorders>
            <w:vAlign w:val="center"/>
          </w:tcPr>
          <w:p w:rsidR="005E676D" w:rsidRDefault="005E676D">
            <w:pPr>
              <w:adjustRightInd w:val="0"/>
              <w:snapToGrid w:val="0"/>
              <w:spacing w:line="440" w:lineRule="exact"/>
              <w:jc w:val="center"/>
              <w:rPr>
                <w:rFonts w:ascii="宋体" w:eastAsia="宋体" w:cs="宋体"/>
                <w:szCs w:val="21"/>
              </w:rPr>
            </w:pPr>
            <w:r>
              <w:rPr>
                <w:rFonts w:ascii="宋体" w:eastAsia="宋体" w:cs="宋体" w:hint="eastAsia"/>
                <w:szCs w:val="21"/>
              </w:rPr>
              <w:t>60</w:t>
            </w:r>
          </w:p>
        </w:tc>
      </w:tr>
      <w:tr w:rsidR="005E676D" w:rsidTr="001D3879">
        <w:trPr>
          <w:cantSplit/>
          <w:trHeight w:val="20"/>
          <w:jc w:val="center"/>
        </w:trPr>
        <w:tc>
          <w:tcPr>
            <w:tcW w:w="1651" w:type="dxa"/>
            <w:tcBorders>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自然类/社会类</w:t>
            </w:r>
          </w:p>
        </w:tc>
        <w:tc>
          <w:tcPr>
            <w:tcW w:w="1146" w:type="dxa"/>
            <w:tcBorders>
              <w:left w:val="single" w:sz="8" w:space="0" w:color="auto"/>
              <w:right w:val="single" w:sz="8" w:space="0" w:color="auto"/>
            </w:tcBorders>
            <w:vAlign w:val="center"/>
          </w:tcPr>
          <w:p w:rsidR="005E676D" w:rsidRDefault="005E676D">
            <w:pPr>
              <w:adjustRightInd w:val="0"/>
              <w:snapToGrid w:val="0"/>
              <w:spacing w:line="440" w:lineRule="exact"/>
              <w:rPr>
                <w:rFonts w:ascii="宋体" w:eastAsia="宋体" w:cs="宋体"/>
                <w:szCs w:val="21"/>
              </w:rPr>
            </w:pPr>
          </w:p>
        </w:tc>
        <w:tc>
          <w:tcPr>
            <w:tcW w:w="3444" w:type="dxa"/>
            <w:tcBorders>
              <w:top w:val="single" w:sz="8" w:space="0" w:color="auto"/>
              <w:left w:val="single" w:sz="8" w:space="0" w:color="auto"/>
              <w:bottom w:val="single" w:sz="8" w:space="0" w:color="auto"/>
              <w:right w:val="single" w:sz="8" w:space="0" w:color="auto"/>
            </w:tcBorders>
            <w:vAlign w:val="center"/>
          </w:tcPr>
          <w:p w:rsidR="005E676D" w:rsidRPr="00FE0DB5" w:rsidRDefault="005E676D">
            <w:pPr>
              <w:adjustRightInd w:val="0"/>
              <w:snapToGrid w:val="0"/>
              <w:spacing w:line="440" w:lineRule="exact"/>
              <w:ind w:firstLineChars="200" w:firstLine="420"/>
              <w:jc w:val="center"/>
              <w:rPr>
                <w:rFonts w:ascii="宋体" w:eastAsia="宋体" w:cs="宋体"/>
                <w:color w:val="auto"/>
                <w:szCs w:val="21"/>
              </w:rPr>
            </w:pPr>
            <w:r w:rsidRPr="00FE0DB5">
              <w:rPr>
                <w:rFonts w:ascii="宋体" w:eastAsia="宋体" w:cs="宋体" w:hint="eastAsia"/>
                <w:color w:val="auto"/>
                <w:szCs w:val="21"/>
              </w:rPr>
              <w:t>国内中文一般期刊</w:t>
            </w:r>
          </w:p>
        </w:tc>
        <w:tc>
          <w:tcPr>
            <w:tcW w:w="1985" w:type="dxa"/>
            <w:tcBorders>
              <w:left w:val="single" w:sz="8" w:space="0" w:color="auto"/>
              <w:right w:val="single" w:sz="4" w:space="0" w:color="auto"/>
            </w:tcBorders>
            <w:vAlign w:val="center"/>
          </w:tcPr>
          <w:p w:rsidR="005E676D" w:rsidRPr="00FE0DB5" w:rsidRDefault="002E7716">
            <w:pPr>
              <w:adjustRightInd w:val="0"/>
              <w:snapToGrid w:val="0"/>
              <w:spacing w:line="440" w:lineRule="exact"/>
              <w:jc w:val="center"/>
              <w:rPr>
                <w:rFonts w:ascii="宋体" w:eastAsia="宋体" w:cs="宋体"/>
                <w:color w:val="auto"/>
                <w:szCs w:val="21"/>
              </w:rPr>
            </w:pPr>
            <w:r w:rsidRPr="00FE0DB5">
              <w:rPr>
                <w:rFonts w:ascii="宋体" w:eastAsia="宋体" w:cs="宋体" w:hint="eastAsia"/>
                <w:color w:val="auto"/>
                <w:szCs w:val="21"/>
              </w:rPr>
              <w:t>10</w:t>
            </w:r>
          </w:p>
        </w:tc>
      </w:tr>
    </w:tbl>
    <w:p w:rsidR="005E676D" w:rsidRDefault="005E676D">
      <w:pPr>
        <w:spacing w:line="440" w:lineRule="exact"/>
        <w:rPr>
          <w:rFonts w:ascii="宋体" w:eastAsia="宋体" w:cs="宋体"/>
          <w:sz w:val="24"/>
        </w:rPr>
      </w:pPr>
    </w:p>
    <w:p w:rsidR="005E676D" w:rsidRDefault="005E676D">
      <w:pPr>
        <w:spacing w:line="440" w:lineRule="exact"/>
        <w:rPr>
          <w:rFonts w:ascii="宋体" w:eastAsia="宋体" w:cs="宋体"/>
          <w:sz w:val="24"/>
        </w:rPr>
      </w:pPr>
      <w:r>
        <w:rPr>
          <w:rFonts w:ascii="宋体" w:eastAsia="宋体" w:cs="宋体" w:hint="eastAsia"/>
          <w:sz w:val="24"/>
        </w:rPr>
        <w:t>说明：</w:t>
      </w:r>
    </w:p>
    <w:p w:rsidR="005E676D" w:rsidRDefault="005E676D">
      <w:pPr>
        <w:spacing w:line="440" w:lineRule="exact"/>
        <w:ind w:firstLineChars="100" w:firstLine="240"/>
        <w:rPr>
          <w:rFonts w:ascii="宋体" w:eastAsia="宋体" w:cs="宋体"/>
          <w:sz w:val="24"/>
        </w:rPr>
      </w:pPr>
      <w:r>
        <w:rPr>
          <w:rFonts w:ascii="宋体" w:eastAsia="宋体" w:cs="宋体" w:hint="eastAsia"/>
          <w:sz w:val="24"/>
        </w:rPr>
        <w:t>（1）国内外一类期刊指由学院学术委员会认定的期刊。</w:t>
      </w:r>
    </w:p>
    <w:p w:rsidR="005E676D" w:rsidRDefault="005E676D">
      <w:pPr>
        <w:spacing w:line="440" w:lineRule="exact"/>
        <w:ind w:firstLineChars="100" w:firstLine="240"/>
        <w:rPr>
          <w:rFonts w:ascii="宋体" w:eastAsia="宋体" w:cs="宋体"/>
          <w:sz w:val="24"/>
        </w:rPr>
      </w:pPr>
      <w:r>
        <w:rPr>
          <w:rFonts w:ascii="宋体" w:eastAsia="宋体" w:cs="宋体" w:hint="eastAsia"/>
          <w:sz w:val="24"/>
        </w:rPr>
        <w:t>（2）学术论文被检索情况，以权威机构提供的证明为准。</w:t>
      </w:r>
    </w:p>
    <w:p w:rsidR="005E676D" w:rsidRDefault="005E676D">
      <w:pPr>
        <w:spacing w:line="440" w:lineRule="exact"/>
        <w:ind w:firstLineChars="100" w:firstLine="240"/>
        <w:rPr>
          <w:rFonts w:ascii="宋体" w:eastAsia="宋体" w:cs="宋体"/>
          <w:sz w:val="24"/>
        </w:rPr>
      </w:pPr>
      <w:r>
        <w:rPr>
          <w:rFonts w:ascii="宋体" w:eastAsia="宋体" w:cs="宋体" w:hint="eastAsia"/>
          <w:sz w:val="24"/>
        </w:rPr>
        <w:t>（3）论文被重复检索的，按最高学时计算一次。</w:t>
      </w:r>
    </w:p>
    <w:p w:rsidR="005E676D" w:rsidRDefault="005E676D">
      <w:pPr>
        <w:spacing w:line="440" w:lineRule="exact"/>
        <w:ind w:firstLineChars="100" w:firstLine="240"/>
        <w:rPr>
          <w:rFonts w:ascii="宋体" w:eastAsia="宋体" w:cs="宋体"/>
          <w:sz w:val="24"/>
        </w:rPr>
      </w:pPr>
      <w:r>
        <w:rPr>
          <w:rFonts w:ascii="宋体" w:eastAsia="宋体" w:cs="宋体" w:hint="eastAsia"/>
          <w:sz w:val="24"/>
        </w:rPr>
        <w:t>（4）中文核心期刊以北大、南大中文核心期刊目录为准</w:t>
      </w:r>
    </w:p>
    <w:p w:rsidR="005E676D" w:rsidRDefault="005E676D">
      <w:pPr>
        <w:spacing w:line="440" w:lineRule="exact"/>
        <w:ind w:firstLineChars="100" w:firstLine="240"/>
        <w:rPr>
          <w:rFonts w:ascii="宋体" w:eastAsia="宋体" w:cs="宋体"/>
          <w:sz w:val="24"/>
        </w:rPr>
      </w:pPr>
      <w:r>
        <w:rPr>
          <w:rFonts w:ascii="宋体" w:eastAsia="宋体" w:cs="宋体" w:hint="eastAsia"/>
          <w:sz w:val="24"/>
        </w:rPr>
        <w:t>（5）由第一作者或通讯作者按照作者的实际贡献大小确定科研业绩。</w:t>
      </w:r>
    </w:p>
    <w:p w:rsidR="005E676D" w:rsidRDefault="005E676D">
      <w:pPr>
        <w:tabs>
          <w:tab w:val="left" w:pos="720"/>
        </w:tabs>
        <w:spacing w:line="440" w:lineRule="exact"/>
        <w:ind w:firstLineChars="200" w:firstLine="480"/>
        <w:rPr>
          <w:rFonts w:ascii="宋体" w:eastAsia="宋体" w:cs="宋体"/>
          <w:bCs/>
          <w:sz w:val="24"/>
        </w:rPr>
      </w:pPr>
      <w:r>
        <w:rPr>
          <w:rFonts w:ascii="宋体" w:eastAsia="宋体" w:cs="宋体" w:hint="eastAsia"/>
          <w:bCs/>
          <w:sz w:val="24"/>
        </w:rPr>
        <w:t>2.著作</w:t>
      </w:r>
    </w:p>
    <w:p w:rsidR="005E676D" w:rsidRDefault="005E676D">
      <w:pPr>
        <w:tabs>
          <w:tab w:val="left" w:pos="720"/>
        </w:tabs>
        <w:spacing w:line="440" w:lineRule="exact"/>
        <w:ind w:firstLineChars="200" w:firstLine="480"/>
        <w:rPr>
          <w:rFonts w:ascii="宋体" w:eastAsia="宋体" w:cs="宋体"/>
          <w:sz w:val="24"/>
        </w:rPr>
      </w:pPr>
      <w:r>
        <w:rPr>
          <w:rFonts w:ascii="宋体" w:eastAsia="宋体" w:cs="宋体" w:hint="eastAsia"/>
          <w:sz w:val="24"/>
        </w:rPr>
        <w:t>由科学出版社（理工类）、国防工业出版社（理工类）、中国社会科学出版社（社科类）、人民出版社（社科类）出版的且内容属于著者本人所在学科领域的学术著作，“专著”500学时、“编著”（含译著）125学时；由其它正规出版社出版的且内容属于著者本人所在学科领域的学术著作，“专著”科研业绩100学时、“编著”（含译著）70学时。非独著时，按照作者人数平均分配确定科研业绩，著作由科技处组织校学术委员会进行最终认定。</w:t>
      </w:r>
    </w:p>
    <w:p w:rsidR="005E676D" w:rsidRDefault="005E676D">
      <w:pPr>
        <w:tabs>
          <w:tab w:val="left" w:pos="720"/>
        </w:tabs>
        <w:spacing w:line="440" w:lineRule="exact"/>
        <w:ind w:firstLineChars="200" w:firstLine="480"/>
        <w:rPr>
          <w:rFonts w:ascii="宋体" w:eastAsia="宋体" w:cs="宋体"/>
          <w:sz w:val="24"/>
        </w:rPr>
      </w:pPr>
    </w:p>
    <w:p w:rsidR="005E676D" w:rsidRDefault="005E676D" w:rsidP="00C906B4">
      <w:pPr>
        <w:tabs>
          <w:tab w:val="left" w:pos="720"/>
        </w:tabs>
        <w:spacing w:line="440" w:lineRule="exact"/>
        <w:ind w:firstLineChars="200" w:firstLine="482"/>
        <w:rPr>
          <w:rFonts w:ascii="宋体" w:eastAsia="宋体" w:cs="宋体"/>
          <w:sz w:val="24"/>
        </w:rPr>
      </w:pPr>
      <w:r>
        <w:rPr>
          <w:rFonts w:ascii="宋体" w:eastAsia="宋体" w:cs="宋体" w:hint="eastAsia"/>
          <w:b/>
          <w:sz w:val="24"/>
        </w:rPr>
        <w:t>（六）授权专利奖励计算方法</w:t>
      </w:r>
    </w:p>
    <w:p w:rsidR="005E676D" w:rsidRDefault="005E676D" w:rsidP="001D3879">
      <w:pPr>
        <w:spacing w:line="440" w:lineRule="exact"/>
        <w:ind w:firstLine="480"/>
        <w:rPr>
          <w:rFonts w:ascii="宋体" w:eastAsia="宋体" w:cs="宋体"/>
          <w:sz w:val="24"/>
        </w:rPr>
      </w:pPr>
      <w:r>
        <w:rPr>
          <w:rFonts w:ascii="宋体" w:eastAsia="宋体" w:cs="宋体" w:hint="eastAsia"/>
          <w:sz w:val="24"/>
        </w:rPr>
        <w:t>为积极鼓励广大教师申报专利，保护自主知识产权，对于获得职务发明专利授权的发明人给予资助，由第一发明人或起草人按照发明人或起草人的实际贡献大小确定科研业绩。对授权的发明专利获得省市级奖励金额，50%归属发明人、50%归属专利权人。具体标准见表8。</w:t>
      </w:r>
    </w:p>
    <w:p w:rsidR="00745AEE" w:rsidRDefault="00745AEE" w:rsidP="001D3879">
      <w:pPr>
        <w:spacing w:line="440" w:lineRule="exact"/>
        <w:ind w:firstLine="480"/>
        <w:rPr>
          <w:rFonts w:ascii="宋体" w:eastAsia="宋体" w:cs="宋体"/>
          <w:sz w:val="24"/>
        </w:rPr>
      </w:pPr>
    </w:p>
    <w:p w:rsidR="005E676D" w:rsidRDefault="005E676D">
      <w:pPr>
        <w:spacing w:line="440" w:lineRule="exact"/>
        <w:ind w:firstLineChars="200" w:firstLine="480"/>
        <w:jc w:val="center"/>
        <w:rPr>
          <w:rFonts w:ascii="宋体" w:eastAsia="宋体" w:cs="宋体"/>
          <w:sz w:val="24"/>
        </w:rPr>
      </w:pPr>
      <w:r>
        <w:rPr>
          <w:rFonts w:ascii="宋体" w:eastAsia="宋体" w:cs="宋体" w:hint="eastAsia"/>
          <w:sz w:val="24"/>
        </w:rPr>
        <w:t>表8 专利奖励计分标准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1"/>
        <w:gridCol w:w="2626"/>
      </w:tblGrid>
      <w:tr w:rsidR="005E676D">
        <w:trPr>
          <w:trHeight w:val="299"/>
          <w:jc w:val="center"/>
        </w:trPr>
        <w:tc>
          <w:tcPr>
            <w:tcW w:w="5371" w:type="dxa"/>
            <w:tcBorders>
              <w:top w:val="single" w:sz="8" w:space="0" w:color="auto"/>
              <w:left w:val="single" w:sz="8" w:space="0" w:color="auto"/>
              <w:right w:val="single" w:sz="8"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类别</w:t>
            </w:r>
          </w:p>
        </w:tc>
        <w:tc>
          <w:tcPr>
            <w:tcW w:w="2626" w:type="dxa"/>
            <w:tcBorders>
              <w:top w:val="single" w:sz="8" w:space="0" w:color="auto"/>
              <w:left w:val="single" w:sz="8" w:space="0" w:color="auto"/>
              <w:right w:val="single" w:sz="8" w:space="0" w:color="auto"/>
            </w:tcBorders>
          </w:tcPr>
          <w:p w:rsidR="005E676D" w:rsidRDefault="005E676D">
            <w:pPr>
              <w:spacing w:line="440" w:lineRule="exact"/>
              <w:ind w:firstLineChars="200" w:firstLine="420"/>
              <w:jc w:val="center"/>
              <w:rPr>
                <w:rFonts w:ascii="宋体" w:eastAsia="宋体" w:cs="宋体"/>
                <w:szCs w:val="21"/>
              </w:rPr>
            </w:pPr>
            <w:r>
              <w:rPr>
                <w:rFonts w:ascii="宋体" w:eastAsia="宋体" w:cs="宋体" w:hint="eastAsia"/>
                <w:szCs w:val="21"/>
              </w:rPr>
              <w:t>奖励（学时）</w:t>
            </w:r>
          </w:p>
        </w:tc>
      </w:tr>
      <w:tr w:rsidR="005E676D">
        <w:trPr>
          <w:cantSplit/>
          <w:jc w:val="center"/>
        </w:trPr>
        <w:tc>
          <w:tcPr>
            <w:tcW w:w="5371" w:type="dxa"/>
            <w:tcBorders>
              <w:top w:val="single" w:sz="8" w:space="0" w:color="auto"/>
              <w:left w:val="single" w:sz="8" w:space="0" w:color="auto"/>
              <w:bottom w:val="single" w:sz="8" w:space="0" w:color="auto"/>
              <w:right w:val="single" w:sz="8" w:space="0" w:color="auto"/>
            </w:tcBorders>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国家（国防）发明专利授权</w:t>
            </w:r>
          </w:p>
        </w:tc>
        <w:tc>
          <w:tcPr>
            <w:tcW w:w="2626" w:type="dxa"/>
            <w:tcBorders>
              <w:top w:val="single" w:sz="8" w:space="0" w:color="auto"/>
              <w:left w:val="single" w:sz="8" w:space="0" w:color="auto"/>
              <w:bottom w:val="single" w:sz="8" w:space="0" w:color="auto"/>
              <w:right w:val="single" w:sz="8" w:space="0" w:color="auto"/>
            </w:tcBorders>
          </w:tcPr>
          <w:p w:rsidR="005E676D" w:rsidRDefault="005E676D">
            <w:pPr>
              <w:spacing w:line="440" w:lineRule="exact"/>
              <w:ind w:firstLineChars="13" w:firstLine="27"/>
              <w:jc w:val="center"/>
              <w:rPr>
                <w:rFonts w:ascii="宋体" w:eastAsia="宋体" w:cs="宋体"/>
                <w:szCs w:val="21"/>
              </w:rPr>
            </w:pPr>
            <w:r>
              <w:rPr>
                <w:rFonts w:ascii="宋体" w:eastAsia="宋体" w:cs="宋体" w:hint="eastAsia"/>
                <w:szCs w:val="21"/>
              </w:rPr>
              <w:t>200</w:t>
            </w:r>
          </w:p>
        </w:tc>
      </w:tr>
      <w:tr w:rsidR="005E676D">
        <w:trPr>
          <w:cantSplit/>
          <w:jc w:val="center"/>
        </w:trPr>
        <w:tc>
          <w:tcPr>
            <w:tcW w:w="5371" w:type="dxa"/>
            <w:tcBorders>
              <w:top w:val="single" w:sz="8" w:space="0" w:color="auto"/>
              <w:left w:val="single" w:sz="8" w:space="0" w:color="auto"/>
              <w:bottom w:val="single" w:sz="8" w:space="0" w:color="auto"/>
              <w:right w:val="single" w:sz="8" w:space="0" w:color="auto"/>
            </w:tcBorders>
            <w:vAlign w:val="center"/>
          </w:tcPr>
          <w:p w:rsidR="005E676D" w:rsidRPr="00FE0DB5" w:rsidRDefault="005E676D">
            <w:pPr>
              <w:spacing w:line="440" w:lineRule="exact"/>
              <w:jc w:val="center"/>
              <w:rPr>
                <w:rFonts w:ascii="宋体" w:eastAsia="宋体" w:cs="宋体"/>
                <w:szCs w:val="21"/>
              </w:rPr>
            </w:pPr>
            <w:r w:rsidRPr="00FE0DB5">
              <w:rPr>
                <w:rFonts w:ascii="宋体" w:eastAsia="宋体" w:cs="宋体" w:hint="eastAsia"/>
                <w:szCs w:val="21"/>
              </w:rPr>
              <w:t>实用新型专利授权</w:t>
            </w:r>
          </w:p>
        </w:tc>
        <w:tc>
          <w:tcPr>
            <w:tcW w:w="2626" w:type="dxa"/>
            <w:tcBorders>
              <w:top w:val="single" w:sz="8" w:space="0" w:color="auto"/>
              <w:left w:val="single" w:sz="8" w:space="0" w:color="auto"/>
              <w:bottom w:val="single" w:sz="8" w:space="0" w:color="auto"/>
              <w:right w:val="single" w:sz="8" w:space="0" w:color="auto"/>
            </w:tcBorders>
          </w:tcPr>
          <w:p w:rsidR="005E676D" w:rsidRPr="00FE0DB5" w:rsidRDefault="00FE0DB5" w:rsidP="002E7716">
            <w:pPr>
              <w:spacing w:line="440" w:lineRule="exact"/>
              <w:ind w:firstLineChars="13" w:firstLine="27"/>
              <w:jc w:val="center"/>
              <w:rPr>
                <w:rFonts w:ascii="宋体" w:eastAsia="宋体" w:cs="宋体"/>
                <w:szCs w:val="21"/>
              </w:rPr>
            </w:pPr>
            <w:r w:rsidRPr="00FE0DB5">
              <w:rPr>
                <w:rFonts w:ascii="宋体" w:eastAsia="宋体" w:cs="宋体" w:hint="eastAsia"/>
                <w:szCs w:val="21"/>
              </w:rPr>
              <w:t>4</w:t>
            </w:r>
            <w:r w:rsidR="00D51D06" w:rsidRPr="00FE0DB5">
              <w:rPr>
                <w:rFonts w:ascii="宋体" w:eastAsia="宋体" w:cs="宋体" w:hint="eastAsia"/>
                <w:szCs w:val="21"/>
              </w:rPr>
              <w:t>0</w:t>
            </w:r>
          </w:p>
        </w:tc>
      </w:tr>
      <w:tr w:rsidR="005E676D">
        <w:trPr>
          <w:cantSplit/>
          <w:jc w:val="center"/>
        </w:trPr>
        <w:tc>
          <w:tcPr>
            <w:tcW w:w="5371" w:type="dxa"/>
            <w:tcBorders>
              <w:top w:val="single" w:sz="8" w:space="0" w:color="auto"/>
              <w:left w:val="single" w:sz="8" w:space="0" w:color="auto"/>
              <w:bottom w:val="single" w:sz="8" w:space="0" w:color="auto"/>
              <w:right w:val="single" w:sz="8" w:space="0" w:color="auto"/>
            </w:tcBorders>
            <w:vAlign w:val="center"/>
          </w:tcPr>
          <w:p w:rsidR="005E676D" w:rsidRPr="00FE0DB5" w:rsidRDefault="005E676D">
            <w:pPr>
              <w:spacing w:line="440" w:lineRule="exact"/>
              <w:jc w:val="center"/>
              <w:rPr>
                <w:rFonts w:ascii="宋体" w:eastAsia="宋体" w:cs="宋体"/>
                <w:szCs w:val="21"/>
              </w:rPr>
            </w:pPr>
            <w:r w:rsidRPr="00FE0DB5">
              <w:rPr>
                <w:rFonts w:ascii="宋体" w:eastAsia="宋体" w:cs="宋体" w:hint="eastAsia"/>
                <w:szCs w:val="21"/>
              </w:rPr>
              <w:t>软件著作权登记、外观设计专利授权</w:t>
            </w:r>
          </w:p>
        </w:tc>
        <w:tc>
          <w:tcPr>
            <w:tcW w:w="2626" w:type="dxa"/>
            <w:tcBorders>
              <w:top w:val="single" w:sz="8" w:space="0" w:color="auto"/>
              <w:left w:val="single" w:sz="8" w:space="0" w:color="auto"/>
              <w:bottom w:val="single" w:sz="8" w:space="0" w:color="auto"/>
              <w:right w:val="single" w:sz="8" w:space="0" w:color="auto"/>
            </w:tcBorders>
          </w:tcPr>
          <w:p w:rsidR="005E676D" w:rsidRPr="00FE0DB5" w:rsidRDefault="00FE0DB5">
            <w:pPr>
              <w:spacing w:line="440" w:lineRule="exact"/>
              <w:ind w:firstLineChars="13" w:firstLine="27"/>
              <w:jc w:val="center"/>
              <w:rPr>
                <w:rFonts w:ascii="宋体" w:eastAsia="宋体" w:cs="宋体"/>
                <w:szCs w:val="21"/>
              </w:rPr>
            </w:pPr>
            <w:r w:rsidRPr="00FE0DB5">
              <w:rPr>
                <w:rFonts w:ascii="宋体" w:eastAsia="宋体" w:cs="宋体" w:hint="eastAsia"/>
                <w:szCs w:val="21"/>
              </w:rPr>
              <w:t>3</w:t>
            </w:r>
            <w:r w:rsidR="002E7716" w:rsidRPr="00FE0DB5">
              <w:rPr>
                <w:rFonts w:ascii="宋体" w:eastAsia="宋体" w:cs="宋体" w:hint="eastAsia"/>
                <w:szCs w:val="21"/>
              </w:rPr>
              <w:t>0</w:t>
            </w:r>
          </w:p>
        </w:tc>
      </w:tr>
    </w:tbl>
    <w:p w:rsidR="005E676D" w:rsidRDefault="005E676D">
      <w:pPr>
        <w:spacing w:line="440" w:lineRule="exact"/>
        <w:rPr>
          <w:rFonts w:ascii="宋体" w:eastAsia="宋体" w:cs="宋体"/>
          <w:sz w:val="24"/>
        </w:rPr>
      </w:pPr>
      <w:r>
        <w:rPr>
          <w:rFonts w:ascii="宋体" w:eastAsia="宋体" w:cs="宋体" w:hint="eastAsia"/>
          <w:sz w:val="24"/>
        </w:rPr>
        <w:t>注：授权专利以专利证书为准。</w:t>
      </w:r>
    </w:p>
    <w:p w:rsidR="005E676D" w:rsidRDefault="005E676D">
      <w:pPr>
        <w:spacing w:line="440" w:lineRule="exact"/>
        <w:rPr>
          <w:rFonts w:ascii="宋体" w:eastAsia="宋体" w:cs="宋体"/>
          <w:sz w:val="24"/>
        </w:rPr>
      </w:pP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（七）科研基地建设奖励计算方法</w:t>
      </w:r>
    </w:p>
    <w:p w:rsidR="005E676D" w:rsidRDefault="005E676D">
      <w:pPr>
        <w:spacing w:line="440" w:lineRule="exact"/>
        <w:ind w:firstLineChars="200" w:firstLine="480"/>
        <w:jc w:val="left"/>
        <w:rPr>
          <w:rFonts w:ascii="宋体" w:eastAsia="宋体" w:cs="宋体"/>
          <w:sz w:val="24"/>
        </w:rPr>
      </w:pPr>
      <w:r>
        <w:rPr>
          <w:rFonts w:ascii="宋体" w:eastAsia="宋体" w:cs="宋体" w:hint="eastAsia"/>
          <w:sz w:val="24"/>
        </w:rPr>
        <w:t>科研平台建设奖励到各分院（部门）等建设单位，由建设单位支配使用。</w:t>
      </w:r>
    </w:p>
    <w:p w:rsidR="005E676D" w:rsidRDefault="005E676D">
      <w:pPr>
        <w:spacing w:line="440" w:lineRule="exact"/>
        <w:ind w:firstLineChars="200" w:firstLine="480"/>
        <w:jc w:val="left"/>
        <w:rPr>
          <w:rFonts w:ascii="宋体" w:eastAsia="宋体" w:cs="宋体"/>
          <w:sz w:val="24"/>
        </w:rPr>
      </w:pPr>
    </w:p>
    <w:p w:rsidR="005E676D" w:rsidRDefault="005E676D">
      <w:pPr>
        <w:spacing w:line="440" w:lineRule="exact"/>
        <w:ind w:firstLineChars="200" w:firstLine="480"/>
        <w:jc w:val="center"/>
        <w:rPr>
          <w:rFonts w:ascii="宋体" w:eastAsia="宋体" w:cs="宋体"/>
          <w:b/>
          <w:sz w:val="24"/>
        </w:rPr>
      </w:pPr>
      <w:r>
        <w:rPr>
          <w:rFonts w:ascii="宋体" w:eastAsia="宋体" w:cs="宋体" w:hint="eastAsia"/>
          <w:sz w:val="24"/>
        </w:rPr>
        <w:t>表</w:t>
      </w:r>
      <w:r w:rsidR="001D3879">
        <w:rPr>
          <w:rFonts w:ascii="宋体" w:eastAsia="宋体" w:cs="宋体" w:hint="eastAsia"/>
          <w:sz w:val="24"/>
        </w:rPr>
        <w:t>9</w:t>
      </w:r>
      <w:r>
        <w:rPr>
          <w:rFonts w:ascii="宋体" w:eastAsia="宋体" w:cs="宋体" w:hint="eastAsia"/>
          <w:sz w:val="24"/>
        </w:rPr>
        <w:t xml:space="preserve"> 科研平台建设奖励标准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377"/>
        <w:gridCol w:w="2625"/>
      </w:tblGrid>
      <w:tr w:rsidR="005E676D">
        <w:trPr>
          <w:cantSplit/>
          <w:trHeight w:val="145"/>
          <w:jc w:val="center"/>
        </w:trPr>
        <w:tc>
          <w:tcPr>
            <w:tcW w:w="5377" w:type="dxa"/>
            <w:vAlign w:val="center"/>
          </w:tcPr>
          <w:p w:rsidR="005E676D" w:rsidRDefault="005E676D">
            <w:pPr>
              <w:adjustRightInd w:val="0"/>
              <w:snapToGrid w:val="0"/>
              <w:spacing w:line="440" w:lineRule="exact"/>
              <w:ind w:firstLineChars="200" w:firstLine="420"/>
              <w:rPr>
                <w:rFonts w:ascii="宋体" w:eastAsia="宋体" w:cs="宋体"/>
                <w:szCs w:val="21"/>
              </w:rPr>
            </w:pPr>
            <w:r>
              <w:rPr>
                <w:rFonts w:ascii="宋体" w:eastAsia="宋体" w:cs="宋体" w:hint="eastAsia"/>
                <w:szCs w:val="21"/>
              </w:rPr>
              <w:t>类别</w:t>
            </w:r>
          </w:p>
        </w:tc>
        <w:tc>
          <w:tcPr>
            <w:tcW w:w="2625" w:type="dxa"/>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奖励</w:t>
            </w:r>
          </w:p>
          <w:p w:rsidR="005E676D" w:rsidRDefault="005E676D">
            <w:pPr>
              <w:spacing w:line="440" w:lineRule="exact"/>
              <w:jc w:val="center"/>
              <w:rPr>
                <w:rFonts w:ascii="宋体" w:eastAsia="宋体" w:cs="宋体"/>
                <w:szCs w:val="21"/>
              </w:rPr>
            </w:pPr>
            <w:r>
              <w:rPr>
                <w:rFonts w:ascii="宋体" w:eastAsia="宋体" w:cs="宋体" w:hint="eastAsia"/>
                <w:szCs w:val="21"/>
              </w:rPr>
              <w:t>（万元）</w:t>
            </w:r>
          </w:p>
        </w:tc>
      </w:tr>
      <w:tr w:rsidR="005E676D">
        <w:trPr>
          <w:cantSplit/>
          <w:trHeight w:val="145"/>
          <w:jc w:val="center"/>
        </w:trPr>
        <w:tc>
          <w:tcPr>
            <w:tcW w:w="5377" w:type="dxa"/>
            <w:vAlign w:val="center"/>
          </w:tcPr>
          <w:p w:rsidR="005E676D" w:rsidRDefault="005E676D">
            <w:pPr>
              <w:adjustRightInd w:val="0"/>
              <w:snapToGrid w:val="0"/>
              <w:spacing w:line="440" w:lineRule="exact"/>
              <w:ind w:firstLineChars="200" w:firstLine="420"/>
              <w:rPr>
                <w:rFonts w:ascii="宋体" w:eastAsia="宋体" w:cs="宋体"/>
                <w:szCs w:val="21"/>
              </w:rPr>
            </w:pPr>
            <w:r>
              <w:rPr>
                <w:rFonts w:ascii="宋体" w:eastAsia="宋体" w:cs="宋体" w:hint="eastAsia"/>
                <w:szCs w:val="21"/>
              </w:rPr>
              <w:t>国家级科研条件建设项目</w:t>
            </w:r>
          </w:p>
        </w:tc>
        <w:tc>
          <w:tcPr>
            <w:tcW w:w="2625" w:type="dxa"/>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2</w:t>
            </w:r>
          </w:p>
        </w:tc>
      </w:tr>
      <w:tr w:rsidR="005E676D">
        <w:trPr>
          <w:cantSplit/>
          <w:trHeight w:val="318"/>
          <w:jc w:val="center"/>
        </w:trPr>
        <w:tc>
          <w:tcPr>
            <w:tcW w:w="5377" w:type="dxa"/>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省级科研条件建设项目：吉林省级高校特色智库、省级人文社科重点研究基地、吉林省创新团队、科技创新中心、科研成果转化平台、工程中心、学科重点实验室等</w:t>
            </w:r>
          </w:p>
        </w:tc>
        <w:tc>
          <w:tcPr>
            <w:tcW w:w="2625" w:type="dxa"/>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1</w:t>
            </w:r>
          </w:p>
        </w:tc>
      </w:tr>
      <w:tr w:rsidR="005E676D">
        <w:trPr>
          <w:cantSplit/>
          <w:trHeight w:val="318"/>
          <w:jc w:val="center"/>
        </w:trPr>
        <w:tc>
          <w:tcPr>
            <w:tcW w:w="5377" w:type="dxa"/>
            <w:vAlign w:val="center"/>
          </w:tcPr>
          <w:p w:rsidR="005E676D" w:rsidRDefault="005E676D">
            <w:pPr>
              <w:adjustRightInd w:val="0"/>
              <w:snapToGrid w:val="0"/>
              <w:spacing w:line="440" w:lineRule="exact"/>
              <w:rPr>
                <w:rFonts w:ascii="宋体" w:eastAsia="宋体" w:cs="宋体"/>
                <w:szCs w:val="21"/>
              </w:rPr>
            </w:pPr>
            <w:r>
              <w:rPr>
                <w:rFonts w:ascii="宋体" w:eastAsia="宋体" w:cs="宋体" w:hint="eastAsia"/>
                <w:szCs w:val="21"/>
              </w:rPr>
              <w:t>市级科研条件建设项目</w:t>
            </w:r>
          </w:p>
        </w:tc>
        <w:tc>
          <w:tcPr>
            <w:tcW w:w="2625" w:type="dxa"/>
            <w:vAlign w:val="center"/>
          </w:tcPr>
          <w:p w:rsidR="005E676D" w:rsidRDefault="005E676D">
            <w:pPr>
              <w:spacing w:line="440" w:lineRule="exact"/>
              <w:jc w:val="center"/>
              <w:rPr>
                <w:rFonts w:ascii="宋体" w:eastAsia="宋体" w:cs="宋体"/>
                <w:szCs w:val="21"/>
              </w:rPr>
            </w:pPr>
            <w:r>
              <w:rPr>
                <w:rFonts w:ascii="宋体" w:eastAsia="宋体" w:cs="宋体" w:hint="eastAsia"/>
                <w:szCs w:val="21"/>
              </w:rPr>
              <w:t>0.5</w:t>
            </w:r>
          </w:p>
        </w:tc>
      </w:tr>
      <w:tr w:rsidR="00D63834" w:rsidTr="00745AEE">
        <w:trPr>
          <w:cantSplit/>
          <w:trHeight w:val="782"/>
          <w:jc w:val="center"/>
        </w:trPr>
        <w:tc>
          <w:tcPr>
            <w:tcW w:w="5377" w:type="dxa"/>
            <w:vAlign w:val="center"/>
          </w:tcPr>
          <w:p w:rsidR="00D63834" w:rsidRPr="00B337BD" w:rsidRDefault="00D63834" w:rsidP="00745AEE">
            <w:pPr>
              <w:rPr>
                <w:rFonts w:ascii="宋体" w:eastAsia="宋体" w:cs="宋体"/>
                <w:color w:val="auto"/>
                <w:szCs w:val="21"/>
              </w:rPr>
            </w:pPr>
            <w:r w:rsidRPr="00B337BD">
              <w:rPr>
                <w:rFonts w:ascii="宋体" w:cs="宋体" w:hint="eastAsia"/>
                <w:color w:val="auto"/>
                <w:kern w:val="0"/>
                <w:sz w:val="24"/>
              </w:rPr>
              <w:t>行业企业共建产业园、技术转移中心、创新中心</w:t>
            </w:r>
            <w:r w:rsidRPr="00B337BD">
              <w:rPr>
                <w:rFonts w:ascii="宋体" w:eastAsia="宋体" w:cs="宋体" w:hint="eastAsia"/>
                <w:color w:val="auto"/>
                <w:szCs w:val="21"/>
              </w:rPr>
              <w:t>、科技创新联合实验室等</w:t>
            </w:r>
          </w:p>
        </w:tc>
        <w:tc>
          <w:tcPr>
            <w:tcW w:w="2625" w:type="dxa"/>
            <w:vAlign w:val="center"/>
          </w:tcPr>
          <w:p w:rsidR="00D63834" w:rsidRDefault="00D63834" w:rsidP="00227CE5">
            <w:pPr>
              <w:spacing w:line="440" w:lineRule="exact"/>
              <w:jc w:val="center"/>
              <w:rPr>
                <w:rFonts w:ascii="宋体" w:eastAsia="宋体" w:cs="宋体"/>
                <w:szCs w:val="21"/>
              </w:rPr>
            </w:pPr>
            <w:r>
              <w:rPr>
                <w:rFonts w:ascii="宋体" w:eastAsia="宋体" w:cs="宋体" w:hint="eastAsia"/>
                <w:szCs w:val="21"/>
              </w:rPr>
              <w:t>0.2</w:t>
            </w:r>
          </w:p>
        </w:tc>
      </w:tr>
    </w:tbl>
    <w:p w:rsidR="00745AEE" w:rsidRDefault="00745AEE" w:rsidP="00745AEE">
      <w:pPr>
        <w:spacing w:line="440" w:lineRule="exact"/>
        <w:ind w:firstLineChars="200" w:firstLine="480"/>
        <w:rPr>
          <w:rFonts w:ascii="宋体" w:eastAsia="宋体" w:cs="宋体"/>
          <w:sz w:val="24"/>
        </w:rPr>
      </w:pPr>
      <w:r w:rsidRPr="00745AEE">
        <w:rPr>
          <w:rFonts w:ascii="宋体" w:eastAsia="宋体" w:cs="宋体" w:hint="eastAsia"/>
          <w:sz w:val="24"/>
        </w:rPr>
        <w:t>国家级科研条件建设、省级科研条件建设、市级科研条件建设项目以国家或省市政府立项批文为依据。</w:t>
      </w:r>
    </w:p>
    <w:p w:rsidR="005E676D" w:rsidRPr="005D3256" w:rsidRDefault="00D63834">
      <w:pPr>
        <w:spacing w:line="440" w:lineRule="exact"/>
        <w:ind w:firstLineChars="200" w:firstLine="480"/>
        <w:rPr>
          <w:rFonts w:ascii="宋体" w:eastAsia="宋体" w:cs="宋体"/>
          <w:sz w:val="24"/>
        </w:rPr>
      </w:pPr>
      <w:r w:rsidRPr="005D3256">
        <w:rPr>
          <w:rFonts w:ascii="宋体" w:eastAsia="宋体" w:cs="宋体" w:hint="eastAsia"/>
          <w:sz w:val="24"/>
        </w:rPr>
        <w:t>行业企业共建产业园、技术转移中心、创新中心、科技创新联合实验室等</w:t>
      </w:r>
      <w:r w:rsidR="005E676D" w:rsidRPr="005D3256">
        <w:rPr>
          <w:rFonts w:ascii="宋体" w:eastAsia="宋体" w:cs="宋体" w:hint="eastAsia"/>
          <w:sz w:val="24"/>
        </w:rPr>
        <w:t>必须</w:t>
      </w:r>
      <w:r w:rsidRPr="005D3256">
        <w:rPr>
          <w:rFonts w:ascii="宋体" w:eastAsia="宋体" w:cs="宋体" w:hint="eastAsia"/>
          <w:sz w:val="24"/>
        </w:rPr>
        <w:t>有</w:t>
      </w:r>
      <w:r w:rsidR="005E676D" w:rsidRPr="005D3256">
        <w:rPr>
          <w:rFonts w:ascii="宋体" w:eastAsia="宋体" w:cs="宋体" w:hint="eastAsia"/>
          <w:sz w:val="24"/>
        </w:rPr>
        <w:t>双方签订合作协议</w:t>
      </w:r>
      <w:r w:rsidRPr="005D3256">
        <w:rPr>
          <w:rFonts w:ascii="宋体" w:eastAsia="宋体" w:cs="宋体" w:hint="eastAsia"/>
          <w:sz w:val="24"/>
        </w:rPr>
        <w:t>，</w:t>
      </w:r>
      <w:r w:rsidR="004A1CF4" w:rsidRPr="005D3256">
        <w:rPr>
          <w:rFonts w:ascii="宋体" w:eastAsia="宋体" w:cs="宋体" w:hint="eastAsia"/>
          <w:sz w:val="24"/>
        </w:rPr>
        <w:t>并</w:t>
      </w:r>
      <w:r w:rsidR="005E676D" w:rsidRPr="005D3256">
        <w:rPr>
          <w:rFonts w:ascii="宋体" w:eastAsia="宋体" w:cs="宋体" w:hint="eastAsia"/>
          <w:sz w:val="24"/>
        </w:rPr>
        <w:t>在科技处备案</w:t>
      </w:r>
    </w:p>
    <w:p w:rsidR="005E676D" w:rsidRDefault="005E676D" w:rsidP="00C906B4">
      <w:pPr>
        <w:spacing w:line="440" w:lineRule="exact"/>
        <w:ind w:firstLineChars="200" w:firstLine="482"/>
        <w:rPr>
          <w:rFonts w:ascii="宋体" w:eastAsia="宋体" w:cs="宋体"/>
          <w:b/>
          <w:sz w:val="24"/>
        </w:rPr>
      </w:pPr>
      <w:r>
        <w:rPr>
          <w:rFonts w:ascii="宋体" w:eastAsia="宋体" w:cs="宋体" w:hint="eastAsia"/>
          <w:b/>
          <w:sz w:val="24"/>
        </w:rPr>
        <w:t>（八）科研成果转化</w:t>
      </w:r>
    </w:p>
    <w:p w:rsidR="005E676D" w:rsidRDefault="005E676D">
      <w:pPr>
        <w:spacing w:line="440" w:lineRule="exact"/>
        <w:ind w:firstLineChars="200" w:firstLine="480"/>
        <w:rPr>
          <w:rFonts w:ascii="宋体" w:eastAsia="宋体" w:cs="宋体"/>
          <w:sz w:val="24"/>
        </w:rPr>
      </w:pPr>
      <w:r>
        <w:rPr>
          <w:rFonts w:ascii="宋体" w:eastAsia="宋体" w:cs="宋体" w:hint="eastAsia"/>
          <w:sz w:val="24"/>
        </w:rPr>
        <w:t>职务发明专利、科研成果对外转化，所获净收益的60%奖励</w:t>
      </w:r>
      <w:proofErr w:type="gramStart"/>
      <w:r>
        <w:rPr>
          <w:rFonts w:ascii="宋体" w:eastAsia="宋体" w:cs="宋体" w:hint="eastAsia"/>
          <w:sz w:val="24"/>
        </w:rPr>
        <w:t>给成果</w:t>
      </w:r>
      <w:proofErr w:type="gramEnd"/>
      <w:r>
        <w:rPr>
          <w:rFonts w:ascii="宋体" w:eastAsia="宋体" w:cs="宋体" w:hint="eastAsia"/>
          <w:sz w:val="24"/>
        </w:rPr>
        <w:t>完成人（团队）和为科技成果转化做出重要贡献的人员。</w:t>
      </w:r>
    </w:p>
    <w:p w:rsidR="005E676D" w:rsidRDefault="005E676D">
      <w:pPr>
        <w:spacing w:line="440" w:lineRule="exact"/>
        <w:ind w:firstLineChars="200" w:firstLine="480"/>
        <w:rPr>
          <w:rFonts w:ascii="宋体" w:eastAsia="宋体" w:cs="宋体"/>
          <w:sz w:val="24"/>
        </w:rPr>
      </w:pPr>
    </w:p>
    <w:p w:rsidR="005E676D" w:rsidRDefault="005E676D" w:rsidP="00587DDC">
      <w:pPr>
        <w:spacing w:line="440" w:lineRule="exact"/>
        <w:ind w:firstLineChars="200" w:firstLine="482"/>
        <w:rPr>
          <w:rFonts w:ascii="宋体" w:cs="宋体"/>
          <w:bCs/>
          <w:kern w:val="36"/>
          <w:sz w:val="28"/>
          <w:szCs w:val="28"/>
        </w:rPr>
      </w:pPr>
      <w:r>
        <w:rPr>
          <w:rFonts w:ascii="宋体" w:eastAsia="宋体" w:cs="宋体" w:hint="eastAsia"/>
          <w:b/>
          <w:sz w:val="24"/>
        </w:rPr>
        <w:t>六、本办法自公布之日起实施，原《长春理工大学光电信息学院科研工作量</w:t>
      </w:r>
      <w:r w:rsidR="00415A37" w:rsidRPr="00415A37">
        <w:rPr>
          <w:rFonts w:ascii="宋体" w:eastAsia="宋体" w:cs="宋体" w:hint="eastAsia"/>
          <w:b/>
          <w:sz w:val="24"/>
        </w:rPr>
        <w:t>考核奖励</w:t>
      </w:r>
      <w:r>
        <w:rPr>
          <w:rFonts w:ascii="宋体" w:eastAsia="宋体" w:cs="宋体" w:hint="eastAsia"/>
          <w:b/>
          <w:sz w:val="24"/>
        </w:rPr>
        <w:t>办法</w:t>
      </w:r>
      <w:r w:rsidR="00B337BD">
        <w:rPr>
          <w:rFonts w:ascii="宋体" w:eastAsia="宋体" w:cs="宋体" w:hint="eastAsia"/>
          <w:b/>
          <w:sz w:val="24"/>
        </w:rPr>
        <w:t>（</w:t>
      </w:r>
      <w:r w:rsidR="006D2E17">
        <w:rPr>
          <w:rFonts w:ascii="宋体" w:eastAsia="宋体" w:cs="宋体" w:hint="eastAsia"/>
          <w:b/>
          <w:sz w:val="24"/>
        </w:rPr>
        <w:t>试行</w:t>
      </w:r>
      <w:r w:rsidR="00B337BD">
        <w:rPr>
          <w:rFonts w:ascii="宋体" w:eastAsia="宋体" w:cs="宋体" w:hint="eastAsia"/>
          <w:b/>
          <w:sz w:val="24"/>
        </w:rPr>
        <w:t>）</w:t>
      </w:r>
      <w:r>
        <w:rPr>
          <w:rFonts w:ascii="宋体" w:eastAsia="宋体" w:cs="宋体" w:hint="eastAsia"/>
          <w:b/>
          <w:sz w:val="24"/>
        </w:rPr>
        <w:t>》文件同时废止。本办法由科研处负责解释。</w:t>
      </w:r>
    </w:p>
    <w:sectPr w:rsidR="005E676D" w:rsidSect="00F20B6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D2" w:rsidRDefault="00A31DD2">
      <w:r>
        <w:separator/>
      </w:r>
    </w:p>
  </w:endnote>
  <w:endnote w:type="continuationSeparator" w:id="0">
    <w:p w:rsidR="00A31DD2" w:rsidRDefault="00A31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6D" w:rsidRDefault="00BD53BB">
    <w:pPr>
      <w:pStyle w:val="a4"/>
      <w:jc w:val="center"/>
    </w:pPr>
    <w:r>
      <w:fldChar w:fldCharType="begin"/>
    </w:r>
    <w:r w:rsidR="005E676D">
      <w:instrText xml:space="preserve"> PAGE   \* MERGEFORMAT </w:instrText>
    </w:r>
    <w:r>
      <w:fldChar w:fldCharType="separate"/>
    </w:r>
    <w:r w:rsidR="006D2E17" w:rsidRPr="006D2E17">
      <w:rPr>
        <w:noProof/>
        <w:lang w:val="zh-CN"/>
      </w:rPr>
      <w:t>1</w:t>
    </w:r>
    <w:r>
      <w:fldChar w:fldCharType="end"/>
    </w:r>
  </w:p>
  <w:p w:rsidR="005E676D" w:rsidRDefault="005E67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D2" w:rsidRDefault="00A31DD2">
      <w:r>
        <w:separator/>
      </w:r>
    </w:p>
  </w:footnote>
  <w:footnote w:type="continuationSeparator" w:id="0">
    <w:p w:rsidR="00A31DD2" w:rsidRDefault="00A31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911DB"/>
    <w:multiLevelType w:val="hybridMultilevel"/>
    <w:tmpl w:val="4A68CF40"/>
    <w:lvl w:ilvl="0" w:tplc="9AF08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733FB43"/>
    <w:multiLevelType w:val="singleLevel"/>
    <w:tmpl w:val="5733FB43"/>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066"/>
    <w:rsid w:val="00005C12"/>
    <w:rsid w:val="00010555"/>
    <w:rsid w:val="000262CE"/>
    <w:rsid w:val="00055D17"/>
    <w:rsid w:val="00071149"/>
    <w:rsid w:val="000746A1"/>
    <w:rsid w:val="000A4F38"/>
    <w:rsid w:val="000A5FE7"/>
    <w:rsid w:val="000E3270"/>
    <w:rsid w:val="000E40C3"/>
    <w:rsid w:val="0010054A"/>
    <w:rsid w:val="00117066"/>
    <w:rsid w:val="00123803"/>
    <w:rsid w:val="00124B10"/>
    <w:rsid w:val="00147B0D"/>
    <w:rsid w:val="001504BA"/>
    <w:rsid w:val="00150A6D"/>
    <w:rsid w:val="001800D5"/>
    <w:rsid w:val="001938CA"/>
    <w:rsid w:val="001B6C63"/>
    <w:rsid w:val="001C7D52"/>
    <w:rsid w:val="001D3879"/>
    <w:rsid w:val="001E6F95"/>
    <w:rsid w:val="0020683B"/>
    <w:rsid w:val="002200C7"/>
    <w:rsid w:val="00227CE5"/>
    <w:rsid w:val="002348AA"/>
    <w:rsid w:val="0024697F"/>
    <w:rsid w:val="0028224B"/>
    <w:rsid w:val="002935C8"/>
    <w:rsid w:val="002A62F7"/>
    <w:rsid w:val="002B2388"/>
    <w:rsid w:val="002E7716"/>
    <w:rsid w:val="002F5757"/>
    <w:rsid w:val="00306BF5"/>
    <w:rsid w:val="00330949"/>
    <w:rsid w:val="00331C2E"/>
    <w:rsid w:val="0033254B"/>
    <w:rsid w:val="00333B73"/>
    <w:rsid w:val="00354A46"/>
    <w:rsid w:val="00366FDE"/>
    <w:rsid w:val="0036769E"/>
    <w:rsid w:val="00372CCF"/>
    <w:rsid w:val="00386799"/>
    <w:rsid w:val="00397AF1"/>
    <w:rsid w:val="003A0ACB"/>
    <w:rsid w:val="003A44FD"/>
    <w:rsid w:val="003A6CFD"/>
    <w:rsid w:val="003B2DDD"/>
    <w:rsid w:val="003D6302"/>
    <w:rsid w:val="003F49C4"/>
    <w:rsid w:val="003F5C25"/>
    <w:rsid w:val="00404D93"/>
    <w:rsid w:val="00415A37"/>
    <w:rsid w:val="00420205"/>
    <w:rsid w:val="0043376F"/>
    <w:rsid w:val="00451252"/>
    <w:rsid w:val="00454475"/>
    <w:rsid w:val="00482AD2"/>
    <w:rsid w:val="00485385"/>
    <w:rsid w:val="00491501"/>
    <w:rsid w:val="004A1CF4"/>
    <w:rsid w:val="004A441C"/>
    <w:rsid w:val="004A5B19"/>
    <w:rsid w:val="004A71C7"/>
    <w:rsid w:val="004B085C"/>
    <w:rsid w:val="004B0905"/>
    <w:rsid w:val="004B3899"/>
    <w:rsid w:val="004D1CF7"/>
    <w:rsid w:val="004E022D"/>
    <w:rsid w:val="004F1AA4"/>
    <w:rsid w:val="004F5595"/>
    <w:rsid w:val="00501D69"/>
    <w:rsid w:val="00506002"/>
    <w:rsid w:val="005230A4"/>
    <w:rsid w:val="00527D62"/>
    <w:rsid w:val="00535ACF"/>
    <w:rsid w:val="00555858"/>
    <w:rsid w:val="00562484"/>
    <w:rsid w:val="00586D27"/>
    <w:rsid w:val="00587DDC"/>
    <w:rsid w:val="00593598"/>
    <w:rsid w:val="005A51AA"/>
    <w:rsid w:val="005A5E4C"/>
    <w:rsid w:val="005B33BC"/>
    <w:rsid w:val="005B58E6"/>
    <w:rsid w:val="005D09D5"/>
    <w:rsid w:val="005D3256"/>
    <w:rsid w:val="005E5D9A"/>
    <w:rsid w:val="005E676D"/>
    <w:rsid w:val="005F12B2"/>
    <w:rsid w:val="00603DBD"/>
    <w:rsid w:val="00604618"/>
    <w:rsid w:val="0061281C"/>
    <w:rsid w:val="00620B82"/>
    <w:rsid w:val="00621235"/>
    <w:rsid w:val="00624EEB"/>
    <w:rsid w:val="006275A6"/>
    <w:rsid w:val="00662D04"/>
    <w:rsid w:val="0066365D"/>
    <w:rsid w:val="0068590C"/>
    <w:rsid w:val="006A327A"/>
    <w:rsid w:val="006B2007"/>
    <w:rsid w:val="006D0D36"/>
    <w:rsid w:val="006D2E17"/>
    <w:rsid w:val="006D6BFF"/>
    <w:rsid w:val="006F0768"/>
    <w:rsid w:val="007011FB"/>
    <w:rsid w:val="007030B2"/>
    <w:rsid w:val="007149CB"/>
    <w:rsid w:val="00714CFA"/>
    <w:rsid w:val="007211C9"/>
    <w:rsid w:val="00745AEE"/>
    <w:rsid w:val="0078012B"/>
    <w:rsid w:val="00793410"/>
    <w:rsid w:val="007A43C0"/>
    <w:rsid w:val="007A6890"/>
    <w:rsid w:val="007C4CFC"/>
    <w:rsid w:val="007D08B5"/>
    <w:rsid w:val="007D5E77"/>
    <w:rsid w:val="007D6AE3"/>
    <w:rsid w:val="007E1754"/>
    <w:rsid w:val="007E263A"/>
    <w:rsid w:val="007E710A"/>
    <w:rsid w:val="007F6C4C"/>
    <w:rsid w:val="008174CD"/>
    <w:rsid w:val="0082446A"/>
    <w:rsid w:val="00830758"/>
    <w:rsid w:val="00836EA0"/>
    <w:rsid w:val="00841E13"/>
    <w:rsid w:val="008475E0"/>
    <w:rsid w:val="008568DD"/>
    <w:rsid w:val="00862DEF"/>
    <w:rsid w:val="00863FA7"/>
    <w:rsid w:val="00870EDA"/>
    <w:rsid w:val="00875834"/>
    <w:rsid w:val="008845FC"/>
    <w:rsid w:val="00884D83"/>
    <w:rsid w:val="00894460"/>
    <w:rsid w:val="008B4968"/>
    <w:rsid w:val="008C67FE"/>
    <w:rsid w:val="008D171F"/>
    <w:rsid w:val="008D64D4"/>
    <w:rsid w:val="008E4F76"/>
    <w:rsid w:val="008F00A0"/>
    <w:rsid w:val="008F58BC"/>
    <w:rsid w:val="0093785C"/>
    <w:rsid w:val="00941DCB"/>
    <w:rsid w:val="009423DB"/>
    <w:rsid w:val="009670B8"/>
    <w:rsid w:val="00967A2A"/>
    <w:rsid w:val="0097273D"/>
    <w:rsid w:val="00994BB1"/>
    <w:rsid w:val="00996C98"/>
    <w:rsid w:val="00997B62"/>
    <w:rsid w:val="009B0557"/>
    <w:rsid w:val="009E009F"/>
    <w:rsid w:val="00A00F1B"/>
    <w:rsid w:val="00A175FE"/>
    <w:rsid w:val="00A2533B"/>
    <w:rsid w:val="00A271F4"/>
    <w:rsid w:val="00A310C3"/>
    <w:rsid w:val="00A31DD2"/>
    <w:rsid w:val="00A516A8"/>
    <w:rsid w:val="00A603EF"/>
    <w:rsid w:val="00A61E3A"/>
    <w:rsid w:val="00A70CB5"/>
    <w:rsid w:val="00A81C48"/>
    <w:rsid w:val="00AA69CB"/>
    <w:rsid w:val="00AA7273"/>
    <w:rsid w:val="00AB261A"/>
    <w:rsid w:val="00AB477E"/>
    <w:rsid w:val="00AB4FB0"/>
    <w:rsid w:val="00AD4F4F"/>
    <w:rsid w:val="00B0617F"/>
    <w:rsid w:val="00B264FD"/>
    <w:rsid w:val="00B2795D"/>
    <w:rsid w:val="00B337BD"/>
    <w:rsid w:val="00B3538D"/>
    <w:rsid w:val="00B404B7"/>
    <w:rsid w:val="00B47B24"/>
    <w:rsid w:val="00B50740"/>
    <w:rsid w:val="00B55375"/>
    <w:rsid w:val="00B556BD"/>
    <w:rsid w:val="00B6013C"/>
    <w:rsid w:val="00B61C3F"/>
    <w:rsid w:val="00B8295E"/>
    <w:rsid w:val="00BA4F9F"/>
    <w:rsid w:val="00BB155B"/>
    <w:rsid w:val="00BB3D6F"/>
    <w:rsid w:val="00BC385A"/>
    <w:rsid w:val="00BC471A"/>
    <w:rsid w:val="00BD53BB"/>
    <w:rsid w:val="00BE1339"/>
    <w:rsid w:val="00BE5D03"/>
    <w:rsid w:val="00BE6500"/>
    <w:rsid w:val="00BE6A48"/>
    <w:rsid w:val="00C12075"/>
    <w:rsid w:val="00C123E1"/>
    <w:rsid w:val="00C16A07"/>
    <w:rsid w:val="00C2399B"/>
    <w:rsid w:val="00C34641"/>
    <w:rsid w:val="00C36867"/>
    <w:rsid w:val="00C436DD"/>
    <w:rsid w:val="00C471BA"/>
    <w:rsid w:val="00C53C48"/>
    <w:rsid w:val="00C70ACA"/>
    <w:rsid w:val="00C72480"/>
    <w:rsid w:val="00C906B4"/>
    <w:rsid w:val="00CB520D"/>
    <w:rsid w:val="00CC47D1"/>
    <w:rsid w:val="00CC5BAE"/>
    <w:rsid w:val="00CC6398"/>
    <w:rsid w:val="00CD46F2"/>
    <w:rsid w:val="00CD5427"/>
    <w:rsid w:val="00CF07FD"/>
    <w:rsid w:val="00CF1547"/>
    <w:rsid w:val="00D05CAE"/>
    <w:rsid w:val="00D2361D"/>
    <w:rsid w:val="00D51D06"/>
    <w:rsid w:val="00D63834"/>
    <w:rsid w:val="00D97AB9"/>
    <w:rsid w:val="00DA2D1C"/>
    <w:rsid w:val="00DB26E3"/>
    <w:rsid w:val="00DC2C46"/>
    <w:rsid w:val="00DC44FD"/>
    <w:rsid w:val="00DC4DD7"/>
    <w:rsid w:val="00DD5D57"/>
    <w:rsid w:val="00DE3A98"/>
    <w:rsid w:val="00DE7A46"/>
    <w:rsid w:val="00E00D89"/>
    <w:rsid w:val="00E03922"/>
    <w:rsid w:val="00E12552"/>
    <w:rsid w:val="00E24A6F"/>
    <w:rsid w:val="00E33A01"/>
    <w:rsid w:val="00E34AD6"/>
    <w:rsid w:val="00E40B04"/>
    <w:rsid w:val="00E46DEF"/>
    <w:rsid w:val="00E85FF5"/>
    <w:rsid w:val="00E95109"/>
    <w:rsid w:val="00EA01EF"/>
    <w:rsid w:val="00EA07A6"/>
    <w:rsid w:val="00EA5401"/>
    <w:rsid w:val="00EA5E4B"/>
    <w:rsid w:val="00EB674F"/>
    <w:rsid w:val="00EC547B"/>
    <w:rsid w:val="00EC640C"/>
    <w:rsid w:val="00EC7346"/>
    <w:rsid w:val="00F106ED"/>
    <w:rsid w:val="00F1299A"/>
    <w:rsid w:val="00F1472C"/>
    <w:rsid w:val="00F20B68"/>
    <w:rsid w:val="00F25EB3"/>
    <w:rsid w:val="00F26292"/>
    <w:rsid w:val="00F262FF"/>
    <w:rsid w:val="00F32CEF"/>
    <w:rsid w:val="00F50511"/>
    <w:rsid w:val="00F5501F"/>
    <w:rsid w:val="00F7364B"/>
    <w:rsid w:val="00FB4AAE"/>
    <w:rsid w:val="00FC07A7"/>
    <w:rsid w:val="00FE0DB5"/>
    <w:rsid w:val="00FE166F"/>
    <w:rsid w:val="00FF2697"/>
    <w:rsid w:val="00FF54DE"/>
    <w:rsid w:val="03335655"/>
    <w:rsid w:val="0335699A"/>
    <w:rsid w:val="10604351"/>
    <w:rsid w:val="130E60F5"/>
    <w:rsid w:val="1FCA76F6"/>
    <w:rsid w:val="2010280A"/>
    <w:rsid w:val="23124DFF"/>
    <w:rsid w:val="24666AB1"/>
    <w:rsid w:val="270B2EA1"/>
    <w:rsid w:val="28754E26"/>
    <w:rsid w:val="2F290180"/>
    <w:rsid w:val="30BA7D5E"/>
    <w:rsid w:val="31830F8B"/>
    <w:rsid w:val="33522FDB"/>
    <w:rsid w:val="3B792ACB"/>
    <w:rsid w:val="3C5E3950"/>
    <w:rsid w:val="45215BF0"/>
    <w:rsid w:val="48D277FE"/>
    <w:rsid w:val="4CB121B6"/>
    <w:rsid w:val="4E5000C2"/>
    <w:rsid w:val="52876F98"/>
    <w:rsid w:val="535A4BCE"/>
    <w:rsid w:val="560601FE"/>
    <w:rsid w:val="5AC02064"/>
    <w:rsid w:val="5E236732"/>
    <w:rsid w:val="5E8242B8"/>
    <w:rsid w:val="6111665A"/>
    <w:rsid w:val="63512D08"/>
    <w:rsid w:val="717C74C2"/>
    <w:rsid w:val="7393052F"/>
    <w:rsid w:val="76C512A9"/>
    <w:rsid w:val="7D0513FB"/>
    <w:rsid w:val="7E053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B68"/>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F20B68"/>
    <w:rPr>
      <w:kern w:val="2"/>
      <w:sz w:val="18"/>
      <w:szCs w:val="18"/>
    </w:rPr>
  </w:style>
  <w:style w:type="character" w:customStyle="1" w:styleId="Char0">
    <w:name w:val="页脚 Char"/>
    <w:basedOn w:val="a0"/>
    <w:link w:val="a4"/>
    <w:uiPriority w:val="99"/>
    <w:rsid w:val="00F20B68"/>
    <w:rPr>
      <w:kern w:val="2"/>
      <w:sz w:val="18"/>
      <w:szCs w:val="18"/>
    </w:rPr>
  </w:style>
  <w:style w:type="character" w:customStyle="1" w:styleId="Char1">
    <w:name w:val="页眉 Char"/>
    <w:basedOn w:val="a0"/>
    <w:link w:val="a5"/>
    <w:rsid w:val="00F20B68"/>
    <w:rPr>
      <w:kern w:val="2"/>
      <w:sz w:val="18"/>
      <w:szCs w:val="18"/>
    </w:rPr>
  </w:style>
  <w:style w:type="paragraph" w:styleId="a5">
    <w:name w:val="header"/>
    <w:basedOn w:val="a"/>
    <w:link w:val="Char1"/>
    <w:rsid w:val="00F20B6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F20B68"/>
    <w:pPr>
      <w:tabs>
        <w:tab w:val="center" w:pos="4153"/>
        <w:tab w:val="right" w:pos="8306"/>
      </w:tabs>
      <w:snapToGrid w:val="0"/>
      <w:jc w:val="left"/>
    </w:pPr>
    <w:rPr>
      <w:sz w:val="18"/>
      <w:szCs w:val="18"/>
    </w:rPr>
  </w:style>
  <w:style w:type="paragraph" w:styleId="a3">
    <w:name w:val="Balloon Text"/>
    <w:basedOn w:val="a"/>
    <w:link w:val="Char"/>
    <w:rsid w:val="00F20B68"/>
    <w:rPr>
      <w:sz w:val="18"/>
      <w:szCs w:val="18"/>
    </w:rPr>
  </w:style>
  <w:style w:type="paragraph" w:styleId="a6">
    <w:name w:val="List Paragraph"/>
    <w:basedOn w:val="a"/>
    <w:uiPriority w:val="99"/>
    <w:qFormat/>
    <w:rsid w:val="00FE0DB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788</Words>
  <Characters>4494</Characters>
  <Application>Microsoft Office Word</Application>
  <DocSecurity>0</DocSecurity>
  <PresentationFormat/>
  <Lines>37</Lines>
  <Paragraphs>10</Paragraphs>
  <Slides>0</Slides>
  <Notes>0</Notes>
  <HiddenSlides>0</HiddenSlides>
  <MMClips>0</MMClips>
  <ScaleCrop>false</ScaleCrop>
  <Company>Microsoft</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长春理工大学光电信息学院</dc:title>
  <dc:creator>llll6666</dc:creator>
  <cp:lastModifiedBy>Microsoft</cp:lastModifiedBy>
  <cp:revision>14</cp:revision>
  <cp:lastPrinted>2017-01-09T12:23:00Z</cp:lastPrinted>
  <dcterms:created xsi:type="dcterms:W3CDTF">2016-03-31T21:57:00Z</dcterms:created>
  <dcterms:modified xsi:type="dcterms:W3CDTF">2018-05-03T07:56:00Z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